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CD307A" w14:textId="77777777" w:rsidR="0015566A" w:rsidRPr="008C6A63" w:rsidRDefault="0015566A" w:rsidP="0015566A">
      <w:pPr>
        <w:pStyle w:val="1"/>
        <w:spacing w:line="360" w:lineRule="auto"/>
        <w:contextualSpacing/>
        <w:jc w:val="both"/>
        <w:rPr>
          <w:i w:val="0"/>
          <w:color w:val="auto"/>
          <w:sz w:val="28"/>
        </w:rPr>
      </w:pPr>
      <w:r w:rsidRPr="008C6A63">
        <w:rPr>
          <w:i w:val="0"/>
          <w:color w:val="auto"/>
          <w:sz w:val="28"/>
          <w:lang w:val="kk-KZ"/>
        </w:rPr>
        <w:t>Өндірістік процесс және оны ұйымдастырудың негізгі принциптері</w:t>
      </w:r>
      <w:r w:rsidRPr="008C6A63">
        <w:rPr>
          <w:i w:val="0"/>
          <w:color w:val="auto"/>
          <w:sz w:val="28"/>
        </w:rPr>
        <w:t>.</w:t>
      </w:r>
    </w:p>
    <w:p w14:paraId="6BC99035" w14:textId="77777777" w:rsidR="0015566A" w:rsidRPr="008C6A63" w:rsidRDefault="0015566A" w:rsidP="0015566A">
      <w:pPr>
        <w:spacing w:line="360" w:lineRule="auto"/>
        <w:contextualSpacing/>
        <w:jc w:val="both"/>
        <w:rPr>
          <w:sz w:val="28"/>
          <w:szCs w:val="28"/>
        </w:rPr>
      </w:pPr>
      <w:r w:rsidRPr="008C6A63">
        <w:rPr>
          <w:b/>
          <w:sz w:val="28"/>
          <w:szCs w:val="28"/>
          <w:lang w:val="kk-KZ"/>
        </w:rPr>
        <w:t>Лекцияның мақсаты</w:t>
      </w:r>
      <w:r w:rsidRPr="008C6A63">
        <w:rPr>
          <w:b/>
          <w:sz w:val="28"/>
          <w:szCs w:val="28"/>
        </w:rPr>
        <w:t xml:space="preserve"> – </w:t>
      </w:r>
      <w:r w:rsidRPr="008C6A63">
        <w:rPr>
          <w:sz w:val="28"/>
          <w:szCs w:val="28"/>
          <w:lang w:val="kk-KZ"/>
        </w:rPr>
        <w:t>өндірістік процесс пен оны ұйымдастырудың негізгі принциптерін зерттеу</w:t>
      </w:r>
      <w:r w:rsidRPr="008C6A63">
        <w:rPr>
          <w:sz w:val="28"/>
          <w:szCs w:val="28"/>
        </w:rPr>
        <w:t>.</w:t>
      </w:r>
    </w:p>
    <w:p w14:paraId="2EAE43EE" w14:textId="77777777" w:rsidR="0015566A" w:rsidRPr="008C6A63" w:rsidRDefault="0015566A" w:rsidP="0015566A">
      <w:pPr>
        <w:spacing w:line="360" w:lineRule="auto"/>
        <w:contextualSpacing/>
        <w:jc w:val="both"/>
        <w:rPr>
          <w:sz w:val="28"/>
          <w:szCs w:val="28"/>
        </w:rPr>
      </w:pPr>
      <w:r w:rsidRPr="008C6A63">
        <w:rPr>
          <w:b/>
          <w:sz w:val="28"/>
          <w:szCs w:val="28"/>
          <w:lang w:val="kk-KZ"/>
        </w:rPr>
        <w:t>Негізгі терминдер</w:t>
      </w:r>
      <w:r w:rsidRPr="008C6A63">
        <w:rPr>
          <w:b/>
          <w:sz w:val="28"/>
          <w:szCs w:val="28"/>
        </w:rPr>
        <w:t xml:space="preserve">: </w:t>
      </w:r>
      <w:r w:rsidRPr="008C6A63">
        <w:rPr>
          <w:sz w:val="28"/>
          <w:szCs w:val="28"/>
          <w:lang w:val="kk-KZ"/>
        </w:rPr>
        <w:t>өндірістік процесс</w:t>
      </w:r>
      <w:r w:rsidRPr="008C6A63">
        <w:rPr>
          <w:sz w:val="28"/>
          <w:szCs w:val="28"/>
        </w:rPr>
        <w:t xml:space="preserve">, интеграция, </w:t>
      </w:r>
      <w:r w:rsidRPr="008C6A63">
        <w:rPr>
          <w:sz w:val="28"/>
          <w:szCs w:val="28"/>
          <w:lang w:val="kk-KZ"/>
        </w:rPr>
        <w:t>процестің сатылары</w:t>
      </w:r>
      <w:r w:rsidRPr="008C6A63">
        <w:rPr>
          <w:sz w:val="28"/>
          <w:szCs w:val="28"/>
        </w:rPr>
        <w:t>.</w:t>
      </w:r>
    </w:p>
    <w:p w14:paraId="6E70D2E8" w14:textId="77777777" w:rsidR="0015566A" w:rsidRPr="008C6A63" w:rsidRDefault="0015566A" w:rsidP="0015566A">
      <w:pPr>
        <w:spacing w:line="360" w:lineRule="auto"/>
        <w:contextualSpacing/>
        <w:jc w:val="both"/>
        <w:rPr>
          <w:b/>
          <w:sz w:val="28"/>
          <w:szCs w:val="28"/>
        </w:rPr>
      </w:pPr>
      <w:r w:rsidRPr="008C6A63">
        <w:rPr>
          <w:b/>
          <w:sz w:val="28"/>
          <w:szCs w:val="28"/>
          <w:lang w:val="kk-KZ"/>
        </w:rPr>
        <w:t>Лекция жоспары</w:t>
      </w:r>
      <w:r w:rsidRPr="008C6A63">
        <w:rPr>
          <w:b/>
          <w:sz w:val="28"/>
          <w:szCs w:val="28"/>
        </w:rPr>
        <w:t xml:space="preserve">: </w:t>
      </w:r>
    </w:p>
    <w:p w14:paraId="7957F920" w14:textId="77777777" w:rsidR="0015566A" w:rsidRPr="008C6A63" w:rsidRDefault="0015566A" w:rsidP="0015566A">
      <w:pPr>
        <w:spacing w:line="360" w:lineRule="auto"/>
        <w:contextualSpacing/>
        <w:jc w:val="both"/>
        <w:rPr>
          <w:sz w:val="28"/>
          <w:szCs w:val="28"/>
        </w:rPr>
      </w:pPr>
      <w:r w:rsidRPr="008C6A63">
        <w:rPr>
          <w:b/>
          <w:sz w:val="28"/>
          <w:szCs w:val="28"/>
        </w:rPr>
        <w:t xml:space="preserve">1. </w:t>
      </w:r>
      <w:r w:rsidRPr="008C6A63">
        <w:rPr>
          <w:sz w:val="28"/>
          <w:szCs w:val="28"/>
          <w:lang w:val="kk-KZ"/>
        </w:rPr>
        <w:t>Өндірістік процесс</w:t>
      </w:r>
      <w:r w:rsidRPr="008C6A63">
        <w:rPr>
          <w:sz w:val="28"/>
          <w:szCs w:val="28"/>
        </w:rPr>
        <w:t>.</w:t>
      </w:r>
    </w:p>
    <w:p w14:paraId="3EFD41BA" w14:textId="77777777" w:rsidR="0015566A" w:rsidRPr="008C6A63" w:rsidRDefault="0015566A" w:rsidP="0015566A">
      <w:pPr>
        <w:spacing w:line="360" w:lineRule="auto"/>
        <w:contextualSpacing/>
        <w:jc w:val="both"/>
        <w:rPr>
          <w:sz w:val="28"/>
          <w:szCs w:val="28"/>
        </w:rPr>
      </w:pPr>
      <w:r w:rsidRPr="008C6A63">
        <w:rPr>
          <w:b/>
          <w:sz w:val="28"/>
          <w:szCs w:val="28"/>
        </w:rPr>
        <w:t xml:space="preserve">2. </w:t>
      </w:r>
      <w:r w:rsidRPr="008C6A63">
        <w:rPr>
          <w:sz w:val="28"/>
          <w:szCs w:val="28"/>
          <w:lang w:val="kk-KZ"/>
        </w:rPr>
        <w:t>Өндірістік процесті ұйымдастыру принциптері</w:t>
      </w:r>
      <w:r w:rsidRPr="008C6A63">
        <w:rPr>
          <w:sz w:val="28"/>
          <w:szCs w:val="28"/>
        </w:rPr>
        <w:t>.</w:t>
      </w:r>
    </w:p>
    <w:p w14:paraId="14CF5537" w14:textId="77777777" w:rsidR="0015566A" w:rsidRPr="008C6A63" w:rsidRDefault="0015566A" w:rsidP="0015566A">
      <w:pPr>
        <w:spacing w:line="360" w:lineRule="auto"/>
        <w:contextualSpacing/>
        <w:jc w:val="both"/>
        <w:rPr>
          <w:b/>
          <w:sz w:val="28"/>
          <w:szCs w:val="28"/>
        </w:rPr>
      </w:pPr>
      <w:r w:rsidRPr="008C6A63">
        <w:rPr>
          <w:b/>
          <w:sz w:val="28"/>
          <w:szCs w:val="28"/>
        </w:rPr>
        <w:t>3.</w:t>
      </w:r>
      <w:r w:rsidRPr="008C6A63">
        <w:rPr>
          <w:sz w:val="28"/>
          <w:szCs w:val="28"/>
        </w:rPr>
        <w:t xml:space="preserve"> </w:t>
      </w:r>
      <w:r w:rsidRPr="008C6A63">
        <w:rPr>
          <w:sz w:val="28"/>
          <w:szCs w:val="28"/>
          <w:lang w:val="kk-KZ"/>
        </w:rPr>
        <w:t>Қызмет көрсету шаруашылығының, негізгі және көмекші цехтарының құрамы</w:t>
      </w:r>
      <w:r w:rsidRPr="008C6A63">
        <w:rPr>
          <w:sz w:val="28"/>
          <w:szCs w:val="28"/>
        </w:rPr>
        <w:t>.</w:t>
      </w:r>
    </w:p>
    <w:p w14:paraId="7104CDE2" w14:textId="77777777" w:rsidR="0015566A" w:rsidRPr="008C6A63" w:rsidRDefault="0015566A" w:rsidP="0015566A">
      <w:pPr>
        <w:spacing w:line="360" w:lineRule="auto"/>
        <w:contextualSpacing/>
        <w:jc w:val="both"/>
        <w:rPr>
          <w:b/>
          <w:sz w:val="28"/>
          <w:szCs w:val="28"/>
          <w:lang w:val="kk-KZ"/>
        </w:rPr>
      </w:pPr>
      <w:r w:rsidRPr="008C6A63">
        <w:rPr>
          <w:b/>
          <w:sz w:val="28"/>
          <w:szCs w:val="28"/>
          <w:lang w:val="kk-KZ"/>
        </w:rPr>
        <w:t>Лекцияның қысқаша мазмұны</w:t>
      </w:r>
    </w:p>
    <w:p w14:paraId="605B4C10" w14:textId="77777777" w:rsidR="0015566A" w:rsidRPr="008C6A63" w:rsidRDefault="0015566A" w:rsidP="0015566A">
      <w:pPr>
        <w:pStyle w:val="a5"/>
        <w:spacing w:line="360" w:lineRule="auto"/>
        <w:contextualSpacing/>
        <w:jc w:val="both"/>
        <w:rPr>
          <w:color w:val="auto"/>
          <w:sz w:val="28"/>
          <w:lang w:val="kk-KZ"/>
        </w:rPr>
      </w:pPr>
      <w:r w:rsidRPr="008C6A63">
        <w:rPr>
          <w:bCs w:val="0"/>
          <w:iCs w:val="0"/>
          <w:color w:val="auto"/>
          <w:sz w:val="28"/>
          <w:lang w:val="kk-KZ"/>
        </w:rPr>
        <w:t xml:space="preserve">         Қазіргі өндіріс – бұл шикізаттың, материалдардың және басқа еңбек заттарының дайын өнімге айналу процесі.</w:t>
      </w:r>
    </w:p>
    <w:p w14:paraId="2981F07C" w14:textId="77777777" w:rsidR="0015566A" w:rsidRPr="008C6A63" w:rsidRDefault="0015566A" w:rsidP="0015566A">
      <w:pPr>
        <w:spacing w:line="360" w:lineRule="auto"/>
        <w:ind w:firstLine="540"/>
        <w:contextualSpacing/>
        <w:jc w:val="both"/>
        <w:rPr>
          <w:bCs/>
          <w:iCs/>
          <w:sz w:val="28"/>
          <w:szCs w:val="28"/>
          <w:lang w:val="kk-KZ"/>
        </w:rPr>
      </w:pPr>
      <w:r w:rsidRPr="008C6A63">
        <w:rPr>
          <w:bCs/>
          <w:iCs/>
          <w:sz w:val="28"/>
          <w:szCs w:val="28"/>
          <w:lang w:val="kk-KZ"/>
        </w:rPr>
        <w:t>Өндірістік процесс – өнімнің нақты түрін дайындау үшін кәсіпорында жүзеге асырылатын еңбек құралы мен адамдар әрекетінің жиынтығы.</w:t>
      </w:r>
    </w:p>
    <w:p w14:paraId="78F38362" w14:textId="77777777" w:rsidR="0015566A" w:rsidRPr="0015566A" w:rsidRDefault="0015566A" w:rsidP="0015566A">
      <w:pPr>
        <w:spacing w:line="360" w:lineRule="auto"/>
        <w:ind w:firstLine="540"/>
        <w:contextualSpacing/>
        <w:jc w:val="both"/>
        <w:rPr>
          <w:bCs/>
          <w:iCs/>
          <w:sz w:val="28"/>
          <w:szCs w:val="28"/>
          <w:lang w:val="kk-KZ"/>
        </w:rPr>
      </w:pPr>
      <w:r w:rsidRPr="008C6A63">
        <w:rPr>
          <w:bCs/>
          <w:iCs/>
          <w:sz w:val="28"/>
          <w:szCs w:val="28"/>
          <w:lang w:val="kk-KZ"/>
        </w:rPr>
        <w:t xml:space="preserve">Өндірістік процестің негізгі бөлігі болып еңбек заттарының қалпын анықтау және өзгерту бойынша мақсатты бағытталған әрекеттерден тұратын технологиялық процесс табылады. Сонымен қатар, тасымалдау, қоймалық, тиеу-түсіру операциялары сияқты технологиялық емес процестер қолданылады. </w:t>
      </w:r>
    </w:p>
    <w:p w14:paraId="31044B9A" w14:textId="77777777" w:rsidR="0015566A" w:rsidRPr="0015566A" w:rsidRDefault="0015566A" w:rsidP="0015566A">
      <w:pPr>
        <w:spacing w:line="360" w:lineRule="auto"/>
        <w:ind w:firstLine="540"/>
        <w:contextualSpacing/>
        <w:jc w:val="both"/>
        <w:rPr>
          <w:bCs/>
          <w:iCs/>
          <w:sz w:val="28"/>
          <w:szCs w:val="28"/>
          <w:lang w:val="kk-KZ"/>
        </w:rPr>
      </w:pPr>
      <w:r w:rsidRPr="008C6A63">
        <w:rPr>
          <w:bCs/>
          <w:iCs/>
          <w:sz w:val="28"/>
          <w:szCs w:val="28"/>
          <w:lang w:val="kk-KZ"/>
        </w:rPr>
        <w:t xml:space="preserve">Өндірістік процесте еңбек процестері табиғи процестермен үйлеседі – салқындату, кептіру, материалдар мен бөлшектердің ескіруі, іру және т.б. </w:t>
      </w:r>
    </w:p>
    <w:p w14:paraId="0CD5164F" w14:textId="77777777" w:rsidR="0015566A" w:rsidRPr="0015566A" w:rsidRDefault="0015566A" w:rsidP="0015566A">
      <w:pPr>
        <w:pStyle w:val="2"/>
        <w:spacing w:line="360" w:lineRule="auto"/>
        <w:ind w:firstLine="540"/>
        <w:contextualSpacing/>
        <w:jc w:val="both"/>
        <w:rPr>
          <w:color w:val="auto"/>
          <w:sz w:val="28"/>
          <w:lang w:val="kk-KZ"/>
        </w:rPr>
      </w:pPr>
      <w:r w:rsidRPr="008C6A63">
        <w:rPr>
          <w:color w:val="auto"/>
          <w:sz w:val="28"/>
          <w:lang w:val="kk-KZ"/>
        </w:rPr>
        <w:t xml:space="preserve">Өндірістегі рөлі және тағайындалуы бойынша процестер негізгі, көмекші және қызмет көрсетуші болып бөлінеді. </w:t>
      </w:r>
    </w:p>
    <w:p w14:paraId="65C5937D" w14:textId="77777777" w:rsidR="0015566A" w:rsidRPr="0015566A" w:rsidRDefault="0015566A" w:rsidP="0015566A">
      <w:pPr>
        <w:spacing w:line="360" w:lineRule="auto"/>
        <w:ind w:firstLine="540"/>
        <w:contextualSpacing/>
        <w:jc w:val="both"/>
        <w:rPr>
          <w:bCs/>
          <w:iCs/>
          <w:sz w:val="28"/>
          <w:szCs w:val="28"/>
          <w:lang w:val="kk-KZ"/>
        </w:rPr>
      </w:pPr>
      <w:r w:rsidRPr="008C6A63">
        <w:rPr>
          <w:bCs/>
          <w:iCs/>
          <w:sz w:val="28"/>
          <w:szCs w:val="28"/>
          <w:lang w:val="kk-KZ"/>
        </w:rPr>
        <w:t xml:space="preserve">Қазіргі жағдайларда, ерекше атап өтетін автоматтандырылған өндірісте негізгі және қызмет көрсетуші процестердің бірігу тенденциясы байқалады. Осы өндірістік жүйені жетілдіру процесінде негізгі рөлді жаңа ақпараттық-байланыс технологиялары, байланыстың электронды құралдары мен есептеуіш техникалардың құралдары атқарады. </w:t>
      </w:r>
    </w:p>
    <w:p w14:paraId="67B8047D" w14:textId="77777777" w:rsidR="0015566A" w:rsidRPr="0015566A" w:rsidRDefault="0015566A" w:rsidP="0015566A">
      <w:pPr>
        <w:spacing w:line="360" w:lineRule="auto"/>
        <w:ind w:firstLine="540"/>
        <w:contextualSpacing/>
        <w:jc w:val="both"/>
        <w:rPr>
          <w:bCs/>
          <w:iCs/>
          <w:sz w:val="28"/>
          <w:szCs w:val="28"/>
          <w:lang w:val="kk-KZ"/>
        </w:rPr>
      </w:pPr>
      <w:r w:rsidRPr="008C6A63">
        <w:rPr>
          <w:bCs/>
          <w:iCs/>
          <w:sz w:val="28"/>
          <w:szCs w:val="28"/>
          <w:lang w:val="kk-KZ"/>
        </w:rPr>
        <w:t xml:space="preserve">Негізгі, көмекші және қызмет көрсетуші процестердің құрамы мен олардың өзара байланысы өндірістік процестің құрылымын құрайды. </w:t>
      </w:r>
    </w:p>
    <w:p w14:paraId="199126B3" w14:textId="77777777" w:rsidR="0015566A" w:rsidRPr="0015566A" w:rsidRDefault="0015566A" w:rsidP="0015566A">
      <w:pPr>
        <w:spacing w:line="360" w:lineRule="auto"/>
        <w:ind w:firstLine="540"/>
        <w:contextualSpacing/>
        <w:jc w:val="both"/>
        <w:rPr>
          <w:bCs/>
          <w:iCs/>
          <w:sz w:val="28"/>
          <w:szCs w:val="28"/>
          <w:lang w:val="kk-KZ"/>
        </w:rPr>
      </w:pPr>
      <w:r w:rsidRPr="008C6A63">
        <w:rPr>
          <w:bCs/>
          <w:iCs/>
          <w:sz w:val="28"/>
          <w:szCs w:val="28"/>
          <w:lang w:val="kk-KZ"/>
        </w:rPr>
        <w:lastRenderedPageBreak/>
        <w:t xml:space="preserve">Ұйымдастырушылық сипатына қарай өндірістік процестер қарапайым және күрделі болып бөлінеді. Қарапайым деп қарапайым еңбек затын өндіру үшін белгілі ретпен жүзеге асырылатын әрекеттерден тұратын өндірістік процесті айтамыз. Күрделі процесс көптеген еңбек заттарын өндіру үшін жүзеге асырылатын қарапайым процестердің үйлесімдігі деп сипатталады. </w:t>
      </w:r>
    </w:p>
    <w:p w14:paraId="70865B18" w14:textId="77777777" w:rsidR="0015566A" w:rsidRPr="008C6A63" w:rsidRDefault="0015566A" w:rsidP="0015566A">
      <w:pPr>
        <w:spacing w:line="360" w:lineRule="auto"/>
        <w:ind w:firstLine="540"/>
        <w:contextualSpacing/>
        <w:jc w:val="both"/>
        <w:rPr>
          <w:bCs/>
          <w:iCs/>
          <w:sz w:val="28"/>
          <w:szCs w:val="28"/>
          <w:lang w:val="kk-KZ"/>
        </w:rPr>
      </w:pPr>
      <w:r w:rsidRPr="008C6A63">
        <w:rPr>
          <w:bCs/>
          <w:iCs/>
          <w:sz w:val="28"/>
          <w:szCs w:val="28"/>
          <w:lang w:val="kk-KZ"/>
        </w:rPr>
        <w:t xml:space="preserve">Процесс сатысы дегеніміз орындалуы өндірістік процестің белгілі бір бөлігінің аяқталуын сипаттайтын және еңбек затының бір қалыптан басқасына өтуімен байланысты процестер мен жұмыстардың кешені. </w:t>
      </w:r>
    </w:p>
    <w:p w14:paraId="6D619F27" w14:textId="77777777" w:rsidR="0015566A" w:rsidRPr="0015566A" w:rsidRDefault="0015566A" w:rsidP="0015566A">
      <w:pPr>
        <w:spacing w:line="360" w:lineRule="auto"/>
        <w:ind w:firstLine="540"/>
        <w:contextualSpacing/>
        <w:jc w:val="both"/>
        <w:rPr>
          <w:bCs/>
          <w:iCs/>
          <w:sz w:val="28"/>
          <w:szCs w:val="28"/>
          <w:lang w:val="kk-KZ"/>
        </w:rPr>
      </w:pPr>
      <w:r w:rsidRPr="008C6A63">
        <w:rPr>
          <w:bCs/>
          <w:iCs/>
          <w:sz w:val="28"/>
          <w:szCs w:val="28"/>
          <w:lang w:val="kk-KZ"/>
        </w:rPr>
        <w:t xml:space="preserve">Өндірістік процесті ұйымдастыру принциптері бастапқы жағдайды сипаттайды, олардың негізінде өндірістік процестердің құрылуы, қызмет етуі мен дамуы жүзеге асырылады: </w:t>
      </w:r>
    </w:p>
    <w:p w14:paraId="552389B0" w14:textId="77777777" w:rsidR="0015566A" w:rsidRPr="008C6A63" w:rsidRDefault="0015566A" w:rsidP="0015566A">
      <w:pPr>
        <w:numPr>
          <w:ilvl w:val="0"/>
          <w:numId w:val="1"/>
        </w:numPr>
        <w:spacing w:line="360" w:lineRule="auto"/>
        <w:contextualSpacing/>
        <w:jc w:val="both"/>
        <w:rPr>
          <w:bCs/>
          <w:iCs/>
          <w:sz w:val="28"/>
          <w:szCs w:val="28"/>
        </w:rPr>
      </w:pPr>
      <w:r w:rsidRPr="008C6A63">
        <w:rPr>
          <w:bCs/>
          <w:iCs/>
          <w:sz w:val="28"/>
          <w:szCs w:val="28"/>
          <w:lang w:val="kk-KZ"/>
        </w:rPr>
        <w:t>Д</w:t>
      </w:r>
      <w:proofErr w:type="spellStart"/>
      <w:r w:rsidRPr="008C6A63">
        <w:rPr>
          <w:bCs/>
          <w:iCs/>
          <w:sz w:val="28"/>
          <w:szCs w:val="28"/>
        </w:rPr>
        <w:t>ифференциаци</w:t>
      </w:r>
      <w:proofErr w:type="spellEnd"/>
      <w:r w:rsidRPr="008C6A63">
        <w:rPr>
          <w:bCs/>
          <w:iCs/>
          <w:sz w:val="28"/>
          <w:szCs w:val="28"/>
          <w:lang w:val="kk-KZ"/>
        </w:rPr>
        <w:t>я</w:t>
      </w:r>
      <w:r w:rsidRPr="008C6A63">
        <w:rPr>
          <w:bCs/>
          <w:iCs/>
          <w:sz w:val="28"/>
          <w:szCs w:val="28"/>
        </w:rPr>
        <w:t xml:space="preserve"> </w:t>
      </w:r>
      <w:r w:rsidRPr="008C6A63">
        <w:rPr>
          <w:bCs/>
          <w:iCs/>
          <w:sz w:val="28"/>
          <w:szCs w:val="28"/>
          <w:lang w:val="kk-KZ"/>
        </w:rPr>
        <w:t>принципі</w:t>
      </w:r>
      <w:r w:rsidRPr="008C6A63">
        <w:rPr>
          <w:bCs/>
          <w:iCs/>
          <w:sz w:val="28"/>
          <w:szCs w:val="28"/>
        </w:rPr>
        <w:t>;</w:t>
      </w:r>
    </w:p>
    <w:p w14:paraId="4F65FBC7" w14:textId="77777777" w:rsidR="0015566A" w:rsidRPr="008C6A63" w:rsidRDefault="0015566A" w:rsidP="0015566A">
      <w:pPr>
        <w:numPr>
          <w:ilvl w:val="0"/>
          <w:numId w:val="1"/>
        </w:numPr>
        <w:spacing w:line="360" w:lineRule="auto"/>
        <w:contextualSpacing/>
        <w:jc w:val="both"/>
        <w:rPr>
          <w:bCs/>
          <w:iCs/>
          <w:sz w:val="28"/>
          <w:szCs w:val="28"/>
        </w:rPr>
      </w:pPr>
      <w:r w:rsidRPr="008C6A63">
        <w:rPr>
          <w:bCs/>
          <w:iCs/>
          <w:sz w:val="28"/>
          <w:szCs w:val="28"/>
          <w:lang w:val="kk-KZ"/>
        </w:rPr>
        <w:t>Қиыстыру принципі</w:t>
      </w:r>
      <w:r w:rsidRPr="008C6A63">
        <w:rPr>
          <w:bCs/>
          <w:iCs/>
          <w:sz w:val="28"/>
          <w:szCs w:val="28"/>
        </w:rPr>
        <w:t>;</w:t>
      </w:r>
    </w:p>
    <w:p w14:paraId="1678EF24" w14:textId="77777777" w:rsidR="0015566A" w:rsidRPr="008C6A63" w:rsidRDefault="0015566A" w:rsidP="0015566A">
      <w:pPr>
        <w:numPr>
          <w:ilvl w:val="0"/>
          <w:numId w:val="1"/>
        </w:numPr>
        <w:spacing w:line="360" w:lineRule="auto"/>
        <w:contextualSpacing/>
        <w:jc w:val="both"/>
        <w:rPr>
          <w:bCs/>
          <w:iCs/>
          <w:sz w:val="28"/>
          <w:szCs w:val="28"/>
        </w:rPr>
      </w:pPr>
      <w:r w:rsidRPr="008C6A63">
        <w:rPr>
          <w:bCs/>
          <w:iCs/>
          <w:sz w:val="28"/>
          <w:szCs w:val="28"/>
          <w:lang w:val="kk-KZ"/>
        </w:rPr>
        <w:t>Шоғырландыру принципі</w:t>
      </w:r>
      <w:r w:rsidRPr="008C6A63">
        <w:rPr>
          <w:bCs/>
          <w:iCs/>
          <w:sz w:val="28"/>
          <w:szCs w:val="28"/>
        </w:rPr>
        <w:t>;</w:t>
      </w:r>
    </w:p>
    <w:p w14:paraId="387AF67F" w14:textId="77777777" w:rsidR="0015566A" w:rsidRPr="008C6A63" w:rsidRDefault="0015566A" w:rsidP="0015566A">
      <w:pPr>
        <w:numPr>
          <w:ilvl w:val="0"/>
          <w:numId w:val="1"/>
        </w:numPr>
        <w:spacing w:line="360" w:lineRule="auto"/>
        <w:contextualSpacing/>
        <w:jc w:val="both"/>
        <w:rPr>
          <w:bCs/>
          <w:iCs/>
          <w:sz w:val="28"/>
          <w:szCs w:val="28"/>
        </w:rPr>
      </w:pPr>
      <w:r w:rsidRPr="008C6A63">
        <w:rPr>
          <w:bCs/>
          <w:iCs/>
          <w:sz w:val="28"/>
          <w:szCs w:val="28"/>
          <w:lang w:val="kk-KZ"/>
        </w:rPr>
        <w:t>Мамандандыру принципі</w:t>
      </w:r>
      <w:r w:rsidRPr="008C6A63">
        <w:rPr>
          <w:bCs/>
          <w:iCs/>
          <w:sz w:val="28"/>
          <w:szCs w:val="28"/>
        </w:rPr>
        <w:t>;</w:t>
      </w:r>
    </w:p>
    <w:p w14:paraId="604F2560" w14:textId="77777777" w:rsidR="0015566A" w:rsidRPr="008C6A63" w:rsidRDefault="0015566A" w:rsidP="0015566A">
      <w:pPr>
        <w:numPr>
          <w:ilvl w:val="0"/>
          <w:numId w:val="1"/>
        </w:numPr>
        <w:spacing w:line="360" w:lineRule="auto"/>
        <w:contextualSpacing/>
        <w:jc w:val="both"/>
        <w:rPr>
          <w:bCs/>
          <w:iCs/>
          <w:sz w:val="28"/>
          <w:szCs w:val="28"/>
        </w:rPr>
      </w:pPr>
      <w:r w:rsidRPr="008C6A63">
        <w:rPr>
          <w:bCs/>
          <w:iCs/>
          <w:sz w:val="28"/>
          <w:szCs w:val="28"/>
          <w:lang w:val="kk-KZ"/>
        </w:rPr>
        <w:t>Пропорционалдық принципі</w:t>
      </w:r>
      <w:r w:rsidRPr="008C6A63">
        <w:rPr>
          <w:bCs/>
          <w:iCs/>
          <w:sz w:val="28"/>
          <w:szCs w:val="28"/>
        </w:rPr>
        <w:t>;</w:t>
      </w:r>
    </w:p>
    <w:p w14:paraId="5759B967" w14:textId="77777777" w:rsidR="0015566A" w:rsidRPr="008C6A63" w:rsidRDefault="0015566A" w:rsidP="0015566A">
      <w:pPr>
        <w:numPr>
          <w:ilvl w:val="0"/>
          <w:numId w:val="1"/>
        </w:numPr>
        <w:spacing w:line="360" w:lineRule="auto"/>
        <w:contextualSpacing/>
        <w:jc w:val="both"/>
        <w:rPr>
          <w:bCs/>
          <w:iCs/>
          <w:sz w:val="28"/>
          <w:szCs w:val="28"/>
        </w:rPr>
      </w:pPr>
      <w:r w:rsidRPr="008C6A63">
        <w:rPr>
          <w:bCs/>
          <w:iCs/>
          <w:sz w:val="28"/>
          <w:szCs w:val="28"/>
          <w:lang w:val="kk-KZ"/>
        </w:rPr>
        <w:t>Параллельдік принципі</w:t>
      </w:r>
      <w:r w:rsidRPr="008C6A63">
        <w:rPr>
          <w:bCs/>
          <w:iCs/>
          <w:sz w:val="28"/>
          <w:szCs w:val="28"/>
        </w:rPr>
        <w:t>;</w:t>
      </w:r>
    </w:p>
    <w:p w14:paraId="282A82FB" w14:textId="77777777" w:rsidR="0015566A" w:rsidRPr="008C6A63" w:rsidRDefault="0015566A" w:rsidP="0015566A">
      <w:pPr>
        <w:numPr>
          <w:ilvl w:val="0"/>
          <w:numId w:val="1"/>
        </w:numPr>
        <w:spacing w:line="360" w:lineRule="auto"/>
        <w:contextualSpacing/>
        <w:jc w:val="both"/>
        <w:rPr>
          <w:bCs/>
          <w:iCs/>
          <w:sz w:val="28"/>
          <w:szCs w:val="28"/>
        </w:rPr>
      </w:pPr>
      <w:r w:rsidRPr="008C6A63">
        <w:rPr>
          <w:bCs/>
          <w:iCs/>
          <w:sz w:val="28"/>
          <w:szCs w:val="28"/>
          <w:lang w:val="kk-KZ"/>
        </w:rPr>
        <w:t>Тура дәлдік принципі</w:t>
      </w:r>
      <w:r w:rsidRPr="008C6A63">
        <w:rPr>
          <w:bCs/>
          <w:iCs/>
          <w:sz w:val="28"/>
          <w:szCs w:val="28"/>
        </w:rPr>
        <w:t>;</w:t>
      </w:r>
    </w:p>
    <w:p w14:paraId="01EF9381" w14:textId="77777777" w:rsidR="0015566A" w:rsidRPr="008C6A63" w:rsidRDefault="0015566A" w:rsidP="0015566A">
      <w:pPr>
        <w:numPr>
          <w:ilvl w:val="0"/>
          <w:numId w:val="1"/>
        </w:numPr>
        <w:spacing w:line="360" w:lineRule="auto"/>
        <w:contextualSpacing/>
        <w:jc w:val="both"/>
        <w:rPr>
          <w:bCs/>
          <w:iCs/>
          <w:sz w:val="28"/>
          <w:szCs w:val="28"/>
        </w:rPr>
      </w:pPr>
      <w:r w:rsidRPr="008C6A63">
        <w:rPr>
          <w:bCs/>
          <w:iCs/>
          <w:sz w:val="28"/>
          <w:szCs w:val="28"/>
          <w:lang w:val="kk-KZ"/>
        </w:rPr>
        <w:t>Ырғақтылық принципі</w:t>
      </w:r>
      <w:r w:rsidRPr="008C6A63">
        <w:rPr>
          <w:bCs/>
          <w:iCs/>
          <w:sz w:val="28"/>
          <w:szCs w:val="28"/>
        </w:rPr>
        <w:t>;</w:t>
      </w:r>
    </w:p>
    <w:p w14:paraId="5EFA77CE" w14:textId="77777777" w:rsidR="0015566A" w:rsidRPr="008C6A63" w:rsidRDefault="0015566A" w:rsidP="0015566A">
      <w:pPr>
        <w:numPr>
          <w:ilvl w:val="0"/>
          <w:numId w:val="1"/>
        </w:numPr>
        <w:spacing w:line="360" w:lineRule="auto"/>
        <w:contextualSpacing/>
        <w:jc w:val="both"/>
        <w:rPr>
          <w:bCs/>
          <w:iCs/>
          <w:sz w:val="28"/>
          <w:szCs w:val="28"/>
        </w:rPr>
      </w:pPr>
      <w:r w:rsidRPr="008C6A63">
        <w:rPr>
          <w:bCs/>
          <w:iCs/>
          <w:sz w:val="28"/>
          <w:szCs w:val="28"/>
          <w:lang w:val="kk-KZ"/>
        </w:rPr>
        <w:t>Үздіксіздік принципі</w:t>
      </w:r>
      <w:r w:rsidRPr="008C6A63">
        <w:rPr>
          <w:bCs/>
          <w:iCs/>
          <w:sz w:val="28"/>
          <w:szCs w:val="28"/>
        </w:rPr>
        <w:t>;</w:t>
      </w:r>
    </w:p>
    <w:p w14:paraId="49D2FFAA" w14:textId="77777777" w:rsidR="0015566A" w:rsidRPr="008C6A63" w:rsidRDefault="0015566A" w:rsidP="0015566A">
      <w:pPr>
        <w:numPr>
          <w:ilvl w:val="0"/>
          <w:numId w:val="1"/>
        </w:numPr>
        <w:spacing w:line="360" w:lineRule="auto"/>
        <w:contextualSpacing/>
        <w:jc w:val="both"/>
        <w:rPr>
          <w:bCs/>
          <w:iCs/>
          <w:sz w:val="28"/>
          <w:szCs w:val="28"/>
        </w:rPr>
      </w:pPr>
      <w:r w:rsidRPr="008C6A63">
        <w:rPr>
          <w:bCs/>
          <w:iCs/>
          <w:sz w:val="28"/>
          <w:szCs w:val="28"/>
          <w:lang w:val="kk-KZ"/>
        </w:rPr>
        <w:t>Артық қалу принципі</w:t>
      </w:r>
      <w:r w:rsidRPr="008C6A63">
        <w:rPr>
          <w:bCs/>
          <w:iCs/>
          <w:sz w:val="28"/>
          <w:szCs w:val="28"/>
        </w:rPr>
        <w:t>.</w:t>
      </w:r>
    </w:p>
    <w:p w14:paraId="3EA707D5" w14:textId="77777777" w:rsidR="0015566A" w:rsidRPr="0015566A" w:rsidRDefault="0015566A" w:rsidP="0015566A">
      <w:pPr>
        <w:pStyle w:val="a3"/>
        <w:spacing w:line="360" w:lineRule="auto"/>
        <w:ind w:firstLine="540"/>
        <w:contextualSpacing/>
        <w:jc w:val="both"/>
        <w:rPr>
          <w:color w:val="auto"/>
          <w:sz w:val="28"/>
          <w:lang w:val="kk-KZ"/>
        </w:rPr>
      </w:pPr>
      <w:r w:rsidRPr="008C6A63">
        <w:rPr>
          <w:color w:val="auto"/>
          <w:sz w:val="28"/>
          <w:lang w:val="kk-KZ"/>
        </w:rPr>
        <w:t xml:space="preserve">Тәжірибеде бұл барлық принциптер әр процесте тығыз айқасады. Ұйымдастыру принциптерін жүзеге асыру дәрежесі сандық өлшемге ие. Өндірісті ұйымдастыру принциптерін сақтау және өмірге келтіру өндірісті басқарудың барлық бөлімдерінің қызметі болып табылады. </w:t>
      </w:r>
    </w:p>
    <w:p w14:paraId="28E43F83" w14:textId="77777777" w:rsidR="0015566A" w:rsidRPr="008C6A63" w:rsidRDefault="0015566A" w:rsidP="0015566A">
      <w:pPr>
        <w:spacing w:line="360" w:lineRule="auto"/>
        <w:ind w:firstLine="180"/>
        <w:contextualSpacing/>
        <w:jc w:val="both"/>
        <w:rPr>
          <w:sz w:val="28"/>
          <w:szCs w:val="28"/>
          <w:lang w:val="kk-KZ"/>
        </w:rPr>
      </w:pPr>
      <w:r w:rsidRPr="008C6A63">
        <w:rPr>
          <w:sz w:val="28"/>
          <w:szCs w:val="28"/>
          <w:lang w:val="kk-KZ"/>
        </w:rPr>
        <w:t xml:space="preserve">Кәсіпорынның өндірістік құрылымы – бұл кәсіпорынның өндірістік бөлімшелерінің құрамы және олардың өндірістік байланыстарының нысандары. </w:t>
      </w:r>
    </w:p>
    <w:p w14:paraId="576542DB" w14:textId="77777777" w:rsidR="0015566A" w:rsidRPr="0015566A" w:rsidRDefault="0015566A" w:rsidP="0015566A">
      <w:pPr>
        <w:spacing w:line="360" w:lineRule="auto"/>
        <w:ind w:firstLine="180"/>
        <w:contextualSpacing/>
        <w:jc w:val="both"/>
        <w:rPr>
          <w:sz w:val="28"/>
          <w:szCs w:val="28"/>
          <w:lang w:val="kk-KZ"/>
        </w:rPr>
      </w:pPr>
      <w:r w:rsidRPr="008C6A63">
        <w:rPr>
          <w:sz w:val="28"/>
          <w:szCs w:val="28"/>
          <w:lang w:val="kk-KZ"/>
        </w:rPr>
        <w:lastRenderedPageBreak/>
        <w:t xml:space="preserve">Кәсіпорынның өндірістік құрылымы оның өндірістік бөлімшелерінің арасындағы еңбек бөлінісін анықтайды, яғни заводішілік мамандану және өндірістің бірігуі. </w:t>
      </w:r>
    </w:p>
    <w:p w14:paraId="62C2A339" w14:textId="77777777" w:rsidR="0015566A" w:rsidRPr="0015566A" w:rsidRDefault="0015566A" w:rsidP="0015566A">
      <w:pPr>
        <w:spacing w:line="360" w:lineRule="auto"/>
        <w:ind w:firstLine="180"/>
        <w:contextualSpacing/>
        <w:jc w:val="both"/>
        <w:rPr>
          <w:sz w:val="28"/>
          <w:szCs w:val="28"/>
          <w:lang w:val="kk-KZ"/>
        </w:rPr>
      </w:pPr>
      <w:r w:rsidRPr="008C6A63">
        <w:rPr>
          <w:sz w:val="28"/>
          <w:szCs w:val="28"/>
          <w:lang w:val="kk-KZ"/>
        </w:rPr>
        <w:t xml:space="preserve">Кәсіпорынға бірнеше деңгейдегі өндірістік құрылым элементтерінің бөлінуі тән: </w:t>
      </w:r>
    </w:p>
    <w:p w14:paraId="5FFCAF7A" w14:textId="77777777" w:rsidR="0015566A" w:rsidRPr="008C6A63" w:rsidRDefault="0015566A" w:rsidP="0015566A">
      <w:pPr>
        <w:numPr>
          <w:ilvl w:val="0"/>
          <w:numId w:val="2"/>
        </w:numPr>
        <w:spacing w:line="360" w:lineRule="auto"/>
        <w:contextualSpacing/>
        <w:jc w:val="both"/>
        <w:rPr>
          <w:sz w:val="28"/>
          <w:szCs w:val="28"/>
        </w:rPr>
      </w:pPr>
      <w:r w:rsidRPr="008C6A63">
        <w:rPr>
          <w:sz w:val="28"/>
          <w:szCs w:val="28"/>
          <w:lang w:val="kk-KZ"/>
        </w:rPr>
        <w:t>кәсіпорынға</w:t>
      </w:r>
      <w:r w:rsidRPr="008C6A63">
        <w:rPr>
          <w:sz w:val="28"/>
          <w:szCs w:val="28"/>
        </w:rPr>
        <w:t xml:space="preserve">– </w:t>
      </w:r>
      <w:r w:rsidRPr="008C6A63">
        <w:rPr>
          <w:sz w:val="28"/>
          <w:szCs w:val="28"/>
          <w:lang w:val="kk-KZ"/>
        </w:rPr>
        <w:t>цехтар, шаруашылықтар</w:t>
      </w:r>
      <w:r w:rsidRPr="008C6A63">
        <w:rPr>
          <w:sz w:val="28"/>
          <w:szCs w:val="28"/>
        </w:rPr>
        <w:t>;</w:t>
      </w:r>
    </w:p>
    <w:p w14:paraId="7BE4B921" w14:textId="77777777" w:rsidR="0015566A" w:rsidRPr="008C6A63" w:rsidRDefault="0015566A" w:rsidP="0015566A">
      <w:pPr>
        <w:numPr>
          <w:ilvl w:val="0"/>
          <w:numId w:val="2"/>
        </w:numPr>
        <w:spacing w:line="360" w:lineRule="auto"/>
        <w:contextualSpacing/>
        <w:jc w:val="both"/>
        <w:rPr>
          <w:sz w:val="28"/>
          <w:szCs w:val="28"/>
        </w:rPr>
      </w:pPr>
      <w:r w:rsidRPr="008C6A63">
        <w:rPr>
          <w:sz w:val="28"/>
          <w:szCs w:val="28"/>
          <w:lang w:val="kk-KZ"/>
        </w:rPr>
        <w:t>цехтарға</w:t>
      </w:r>
      <w:r w:rsidRPr="008C6A63">
        <w:rPr>
          <w:sz w:val="28"/>
          <w:szCs w:val="28"/>
        </w:rPr>
        <w:t xml:space="preserve"> – </w:t>
      </w:r>
      <w:r w:rsidRPr="008C6A63">
        <w:rPr>
          <w:sz w:val="28"/>
          <w:szCs w:val="28"/>
          <w:lang w:val="kk-KZ"/>
        </w:rPr>
        <w:t>участкелер, бөлімдер</w:t>
      </w:r>
      <w:r w:rsidRPr="008C6A63">
        <w:rPr>
          <w:sz w:val="28"/>
          <w:szCs w:val="28"/>
        </w:rPr>
        <w:t>;</w:t>
      </w:r>
    </w:p>
    <w:p w14:paraId="109F10B7" w14:textId="77777777" w:rsidR="0015566A" w:rsidRPr="008C6A63" w:rsidRDefault="0015566A" w:rsidP="0015566A">
      <w:pPr>
        <w:numPr>
          <w:ilvl w:val="0"/>
          <w:numId w:val="2"/>
        </w:numPr>
        <w:spacing w:line="360" w:lineRule="auto"/>
        <w:contextualSpacing/>
        <w:jc w:val="both"/>
        <w:rPr>
          <w:sz w:val="28"/>
          <w:szCs w:val="28"/>
        </w:rPr>
      </w:pPr>
      <w:r w:rsidRPr="008C6A63">
        <w:rPr>
          <w:sz w:val="28"/>
          <w:szCs w:val="28"/>
          <w:lang w:val="kk-KZ"/>
        </w:rPr>
        <w:t>участкеге</w:t>
      </w:r>
      <w:r w:rsidRPr="008C6A63">
        <w:rPr>
          <w:sz w:val="28"/>
          <w:szCs w:val="28"/>
        </w:rPr>
        <w:t xml:space="preserve"> – </w:t>
      </w:r>
      <w:r w:rsidRPr="008C6A63">
        <w:rPr>
          <w:sz w:val="28"/>
          <w:szCs w:val="28"/>
          <w:lang w:val="kk-KZ"/>
        </w:rPr>
        <w:t>жұмыс орындары</w:t>
      </w:r>
      <w:r w:rsidRPr="008C6A63">
        <w:rPr>
          <w:sz w:val="28"/>
          <w:szCs w:val="28"/>
        </w:rPr>
        <w:t>.</w:t>
      </w:r>
    </w:p>
    <w:p w14:paraId="4150FB58" w14:textId="77777777" w:rsidR="0015566A" w:rsidRPr="0015566A" w:rsidRDefault="0015566A" w:rsidP="0015566A">
      <w:pPr>
        <w:spacing w:line="360" w:lineRule="auto"/>
        <w:ind w:firstLine="360"/>
        <w:contextualSpacing/>
        <w:jc w:val="both"/>
        <w:rPr>
          <w:sz w:val="28"/>
          <w:szCs w:val="28"/>
          <w:lang w:val="kk-KZ"/>
        </w:rPr>
      </w:pPr>
      <w:r w:rsidRPr="008C6A63">
        <w:rPr>
          <w:sz w:val="28"/>
          <w:szCs w:val="28"/>
          <w:lang w:val="kk-KZ"/>
        </w:rPr>
        <w:t>Кәсіпорынның өндірістік құрылымының негізгі элементі (негізгі құрылымдық бөлімше) цех болып табылады, кәсіпорынның цехсыз құрылымында – өндірістік участке.  Кәсіпорында негізгі, көмекші және қызмет көрсетуші өндірістік процестерді жүзеге асыру үшін өндірістік сипаттағы сәйкес негізгі және көмекші цехтар, қызмет көрсетуші шаруашылықтар құрылады. Кәсіпорынның өндірістік құрылымына тек өндірістік сипаттағы бөлімшелер ғана енеді.</w:t>
      </w:r>
      <w:r w:rsidRPr="0015566A">
        <w:rPr>
          <w:sz w:val="28"/>
          <w:szCs w:val="28"/>
          <w:lang w:val="kk-KZ"/>
        </w:rPr>
        <w:t xml:space="preserve"> </w:t>
      </w:r>
      <w:r w:rsidRPr="008C6A63">
        <w:rPr>
          <w:sz w:val="28"/>
          <w:szCs w:val="28"/>
          <w:lang w:val="kk-KZ"/>
        </w:rPr>
        <w:t>Өндірістік құрылымға жалпы заводтық шаруашылықтар және жұмысшыларға қызмет көрсету бойынша мекемелер (тұрмыстық-коммуналдық шаруашылық, санитарлық-емдік және оқу мекемелері, әлеуметтік-мәдени және тұрмыстық сипаттағы объектілер), сонымен қатар басқару және күзет қызметтері жатпайды.</w:t>
      </w:r>
      <w:r w:rsidRPr="0015566A">
        <w:rPr>
          <w:sz w:val="28"/>
          <w:szCs w:val="28"/>
          <w:lang w:val="kk-KZ"/>
        </w:rPr>
        <w:t xml:space="preserve"> Цех – </w:t>
      </w:r>
      <w:r w:rsidRPr="008C6A63">
        <w:rPr>
          <w:sz w:val="28"/>
          <w:szCs w:val="28"/>
          <w:lang w:val="kk-KZ"/>
        </w:rPr>
        <w:t xml:space="preserve">бұл кәсіпорынның өндірістік процесінің белгілі бір бөлігін орындайтын, технологиялық және ұйымдастырушылық оқшауланған өндірістік бөлімше. Цехтар шегінде жүзеге асырылатын жеке өндірістік процестің тағайындалуына сәйкес негізгі және көмекші цехтарды ажыратады; өндірістік сипаттағы кейбір қызмет көрсету шаруашылықтарының құрамында қызмет көрсету цехтары (көліктік, энергетикалық) құрылуы мүмкін. Негізгі өндірістік процестің сатыларына сәйкес негізгі цехтарды ажыратады: дайындау, өңдеу және құрастыру. Территория бойынша цех бөлек ғимаратта орналасуы мүмкін немесе ғимараттың бір бөлігін алуы мүмкін. Өндірістік сипаттағы жалпы заводтық қызмет көрсетуші шаруашылықтар көбінесе территория бойынша цехтардан оқшауланған және оларға әкімшілікті бағынышты емес. </w:t>
      </w:r>
    </w:p>
    <w:p w14:paraId="5AC74804" w14:textId="77777777" w:rsidR="0015566A" w:rsidRPr="0015566A" w:rsidRDefault="0015566A" w:rsidP="0015566A">
      <w:pPr>
        <w:spacing w:line="360" w:lineRule="auto"/>
        <w:contextualSpacing/>
        <w:jc w:val="both"/>
        <w:rPr>
          <w:sz w:val="28"/>
          <w:szCs w:val="28"/>
          <w:lang w:val="kk-KZ"/>
        </w:rPr>
      </w:pPr>
      <w:r w:rsidRPr="008C6A63">
        <w:rPr>
          <w:sz w:val="28"/>
          <w:szCs w:val="28"/>
          <w:lang w:val="kk-KZ"/>
        </w:rPr>
        <w:lastRenderedPageBreak/>
        <w:t xml:space="preserve">Кәсіпорынның негізгі өндірісі құрамында дайындау (Д), өңдеу (Ө) және құрастыру (Қ) цехтарының болуына байланысты өндірістік құрылымның келесідей типтері бар кәсіпорындар ерекшеленеді: </w:t>
      </w:r>
    </w:p>
    <w:p w14:paraId="2A22B49F" w14:textId="77777777" w:rsidR="0015566A" w:rsidRPr="0015566A" w:rsidRDefault="0015566A" w:rsidP="0015566A">
      <w:pPr>
        <w:spacing w:line="360" w:lineRule="auto"/>
        <w:contextualSpacing/>
        <w:jc w:val="both"/>
        <w:rPr>
          <w:sz w:val="28"/>
          <w:szCs w:val="28"/>
          <w:lang w:val="kk-KZ"/>
        </w:rPr>
      </w:pPr>
      <w:r w:rsidRPr="0015566A">
        <w:rPr>
          <w:sz w:val="28"/>
          <w:szCs w:val="28"/>
          <w:lang w:val="kk-KZ"/>
        </w:rPr>
        <w:t xml:space="preserve">1 – </w:t>
      </w:r>
      <w:r w:rsidRPr="008C6A63">
        <w:rPr>
          <w:sz w:val="28"/>
          <w:szCs w:val="28"/>
          <w:lang w:val="kk-KZ"/>
        </w:rPr>
        <w:t>толық технологиялық циклді кәсіпорын</w:t>
      </w:r>
      <w:r w:rsidRPr="0015566A">
        <w:rPr>
          <w:sz w:val="28"/>
          <w:szCs w:val="28"/>
          <w:lang w:val="kk-KZ"/>
        </w:rPr>
        <w:t xml:space="preserve"> (</w:t>
      </w:r>
      <w:r w:rsidRPr="008C6A63">
        <w:rPr>
          <w:sz w:val="28"/>
          <w:szCs w:val="28"/>
          <w:lang w:val="kk-KZ"/>
        </w:rPr>
        <w:t>Д</w:t>
      </w:r>
      <w:r w:rsidRPr="0015566A">
        <w:rPr>
          <w:sz w:val="28"/>
          <w:szCs w:val="28"/>
          <w:lang w:val="kk-KZ"/>
        </w:rPr>
        <w:t>+</w:t>
      </w:r>
      <w:r w:rsidRPr="008C6A63">
        <w:rPr>
          <w:sz w:val="28"/>
          <w:szCs w:val="28"/>
          <w:lang w:val="kk-KZ"/>
        </w:rPr>
        <w:t>Ө</w:t>
      </w:r>
      <w:r w:rsidRPr="0015566A">
        <w:rPr>
          <w:sz w:val="28"/>
          <w:szCs w:val="28"/>
          <w:lang w:val="kk-KZ"/>
        </w:rPr>
        <w:t>+</w:t>
      </w:r>
      <w:r w:rsidRPr="008C6A63">
        <w:rPr>
          <w:sz w:val="28"/>
          <w:szCs w:val="28"/>
          <w:lang w:val="kk-KZ"/>
        </w:rPr>
        <w:t>Қ</w:t>
      </w:r>
      <w:r w:rsidRPr="0015566A">
        <w:rPr>
          <w:sz w:val="28"/>
          <w:szCs w:val="28"/>
          <w:lang w:val="kk-KZ"/>
        </w:rPr>
        <w:t>);</w:t>
      </w:r>
    </w:p>
    <w:p w14:paraId="1077F236" w14:textId="77777777" w:rsidR="0015566A" w:rsidRPr="008C6A63" w:rsidRDefault="0015566A" w:rsidP="0015566A">
      <w:pPr>
        <w:spacing w:line="360" w:lineRule="auto"/>
        <w:contextualSpacing/>
        <w:jc w:val="both"/>
        <w:rPr>
          <w:sz w:val="28"/>
          <w:szCs w:val="28"/>
        </w:rPr>
      </w:pPr>
      <w:r w:rsidRPr="008C6A63">
        <w:rPr>
          <w:sz w:val="28"/>
          <w:szCs w:val="28"/>
        </w:rPr>
        <w:t xml:space="preserve">2 – </w:t>
      </w:r>
      <w:r w:rsidRPr="008C6A63">
        <w:rPr>
          <w:sz w:val="28"/>
          <w:szCs w:val="28"/>
          <w:lang w:val="kk-KZ"/>
        </w:rPr>
        <w:t>толық емес технологиялық циклды кәсіпорын</w:t>
      </w:r>
      <w:r w:rsidRPr="008C6A63">
        <w:rPr>
          <w:sz w:val="28"/>
          <w:szCs w:val="28"/>
        </w:rPr>
        <w:t>;</w:t>
      </w:r>
    </w:p>
    <w:p w14:paraId="6493A8CE" w14:textId="77777777" w:rsidR="0015566A" w:rsidRPr="008C6A63" w:rsidRDefault="0015566A" w:rsidP="0015566A">
      <w:pPr>
        <w:spacing w:line="360" w:lineRule="auto"/>
        <w:contextualSpacing/>
        <w:jc w:val="both"/>
        <w:rPr>
          <w:sz w:val="28"/>
          <w:szCs w:val="28"/>
        </w:rPr>
      </w:pPr>
      <w:r w:rsidRPr="008C6A63">
        <w:rPr>
          <w:sz w:val="28"/>
          <w:szCs w:val="28"/>
        </w:rPr>
        <w:t xml:space="preserve">2.1 – </w:t>
      </w:r>
      <w:r w:rsidRPr="008C6A63">
        <w:rPr>
          <w:sz w:val="28"/>
          <w:szCs w:val="28"/>
          <w:lang w:val="kk-KZ"/>
        </w:rPr>
        <w:t>механикалық құрастыру кәсіпорны</w:t>
      </w:r>
      <w:r w:rsidRPr="008C6A63">
        <w:rPr>
          <w:sz w:val="28"/>
          <w:szCs w:val="28"/>
        </w:rPr>
        <w:t xml:space="preserve"> (</w:t>
      </w:r>
      <w:r w:rsidRPr="008C6A63">
        <w:rPr>
          <w:sz w:val="28"/>
          <w:szCs w:val="28"/>
          <w:lang w:val="kk-KZ"/>
        </w:rPr>
        <w:t>Ө</w:t>
      </w:r>
      <w:r w:rsidRPr="008C6A63">
        <w:rPr>
          <w:sz w:val="28"/>
          <w:szCs w:val="28"/>
        </w:rPr>
        <w:t>+</w:t>
      </w:r>
      <w:r w:rsidRPr="008C6A63">
        <w:rPr>
          <w:sz w:val="28"/>
          <w:szCs w:val="28"/>
          <w:lang w:val="kk-KZ"/>
        </w:rPr>
        <w:t>Қ</w:t>
      </w:r>
      <w:r w:rsidRPr="008C6A63">
        <w:rPr>
          <w:sz w:val="28"/>
          <w:szCs w:val="28"/>
        </w:rPr>
        <w:t>);</w:t>
      </w:r>
    </w:p>
    <w:p w14:paraId="0FBFC09A" w14:textId="77777777" w:rsidR="0015566A" w:rsidRPr="008C6A63" w:rsidRDefault="0015566A" w:rsidP="0015566A">
      <w:pPr>
        <w:spacing w:line="360" w:lineRule="auto"/>
        <w:contextualSpacing/>
        <w:jc w:val="both"/>
        <w:rPr>
          <w:sz w:val="28"/>
          <w:szCs w:val="28"/>
        </w:rPr>
      </w:pPr>
      <w:r w:rsidRPr="008C6A63">
        <w:rPr>
          <w:sz w:val="28"/>
          <w:szCs w:val="28"/>
        </w:rPr>
        <w:t xml:space="preserve">2.2 – </w:t>
      </w:r>
      <w:r w:rsidRPr="008C6A63">
        <w:rPr>
          <w:sz w:val="28"/>
          <w:szCs w:val="28"/>
          <w:lang w:val="kk-KZ"/>
        </w:rPr>
        <w:t>құрастыру кәсіпорны</w:t>
      </w:r>
      <w:r w:rsidRPr="008C6A63">
        <w:rPr>
          <w:sz w:val="28"/>
          <w:szCs w:val="28"/>
        </w:rPr>
        <w:t xml:space="preserve"> (</w:t>
      </w:r>
      <w:r w:rsidRPr="008C6A63">
        <w:rPr>
          <w:sz w:val="28"/>
          <w:szCs w:val="28"/>
          <w:lang w:val="kk-KZ"/>
        </w:rPr>
        <w:t>Қ</w:t>
      </w:r>
      <w:r w:rsidRPr="008C6A63">
        <w:rPr>
          <w:sz w:val="28"/>
          <w:szCs w:val="28"/>
        </w:rPr>
        <w:t>);</w:t>
      </w:r>
    </w:p>
    <w:p w14:paraId="4A4C9EA6" w14:textId="77777777" w:rsidR="0015566A" w:rsidRPr="008C6A63" w:rsidRDefault="0015566A" w:rsidP="0015566A">
      <w:pPr>
        <w:spacing w:line="360" w:lineRule="auto"/>
        <w:contextualSpacing/>
        <w:jc w:val="both"/>
        <w:rPr>
          <w:sz w:val="28"/>
          <w:szCs w:val="28"/>
        </w:rPr>
      </w:pPr>
      <w:r w:rsidRPr="008C6A63">
        <w:rPr>
          <w:sz w:val="28"/>
          <w:szCs w:val="28"/>
        </w:rPr>
        <w:t xml:space="preserve">2.3 – </w:t>
      </w:r>
      <w:r w:rsidRPr="008C6A63">
        <w:rPr>
          <w:sz w:val="28"/>
          <w:szCs w:val="28"/>
          <w:lang w:val="kk-KZ"/>
        </w:rPr>
        <w:t>дайындау кәсіпорны</w:t>
      </w:r>
      <w:r w:rsidRPr="008C6A63">
        <w:rPr>
          <w:sz w:val="28"/>
          <w:szCs w:val="28"/>
        </w:rPr>
        <w:t xml:space="preserve"> (</w:t>
      </w:r>
      <w:r w:rsidRPr="008C6A63">
        <w:rPr>
          <w:sz w:val="28"/>
          <w:szCs w:val="28"/>
          <w:lang w:val="kk-KZ"/>
        </w:rPr>
        <w:t>Д</w:t>
      </w:r>
      <w:r w:rsidRPr="008C6A63">
        <w:rPr>
          <w:sz w:val="28"/>
          <w:szCs w:val="28"/>
        </w:rPr>
        <w:t>);</w:t>
      </w:r>
    </w:p>
    <w:p w14:paraId="786F23D0" w14:textId="77777777" w:rsidR="0015566A" w:rsidRPr="008C6A63" w:rsidRDefault="0015566A" w:rsidP="0015566A">
      <w:pPr>
        <w:spacing w:line="360" w:lineRule="auto"/>
        <w:contextualSpacing/>
        <w:jc w:val="both"/>
        <w:rPr>
          <w:sz w:val="28"/>
          <w:szCs w:val="28"/>
        </w:rPr>
      </w:pPr>
      <w:r w:rsidRPr="008C6A63">
        <w:rPr>
          <w:sz w:val="28"/>
          <w:szCs w:val="28"/>
        </w:rPr>
        <w:t xml:space="preserve">2.4 – </w:t>
      </w:r>
      <w:r w:rsidRPr="008C6A63">
        <w:rPr>
          <w:sz w:val="28"/>
          <w:szCs w:val="28"/>
          <w:lang w:val="kk-KZ"/>
        </w:rPr>
        <w:t>өңдеу кәсіпорны</w:t>
      </w:r>
      <w:r w:rsidRPr="008C6A63">
        <w:rPr>
          <w:sz w:val="28"/>
          <w:szCs w:val="28"/>
        </w:rPr>
        <w:t>(</w:t>
      </w:r>
      <w:r w:rsidRPr="008C6A63">
        <w:rPr>
          <w:sz w:val="28"/>
          <w:szCs w:val="28"/>
          <w:lang w:val="kk-KZ"/>
        </w:rPr>
        <w:t>Ө</w:t>
      </w:r>
      <w:r w:rsidRPr="008C6A63">
        <w:rPr>
          <w:sz w:val="28"/>
          <w:szCs w:val="28"/>
        </w:rPr>
        <w:t>);</w:t>
      </w:r>
    </w:p>
    <w:p w14:paraId="5ABDD6C6" w14:textId="77777777" w:rsidR="0015566A" w:rsidRPr="008C6A63" w:rsidRDefault="0015566A" w:rsidP="0015566A">
      <w:pPr>
        <w:spacing w:line="360" w:lineRule="auto"/>
        <w:contextualSpacing/>
        <w:jc w:val="both"/>
        <w:rPr>
          <w:sz w:val="28"/>
          <w:szCs w:val="28"/>
        </w:rPr>
      </w:pPr>
      <w:r w:rsidRPr="008C6A63">
        <w:rPr>
          <w:sz w:val="28"/>
          <w:szCs w:val="28"/>
        </w:rPr>
        <w:t xml:space="preserve">2.5 – </w:t>
      </w:r>
      <w:r w:rsidRPr="008C6A63">
        <w:rPr>
          <w:sz w:val="28"/>
          <w:szCs w:val="28"/>
          <w:lang w:val="kk-KZ"/>
        </w:rPr>
        <w:t>бөлшектік мамандану кәсіпорны</w:t>
      </w:r>
      <w:r w:rsidRPr="008C6A63">
        <w:rPr>
          <w:sz w:val="28"/>
          <w:szCs w:val="28"/>
        </w:rPr>
        <w:t xml:space="preserve"> (</w:t>
      </w:r>
      <w:r w:rsidRPr="008C6A63">
        <w:rPr>
          <w:sz w:val="28"/>
          <w:szCs w:val="28"/>
          <w:lang w:val="kk-KZ"/>
        </w:rPr>
        <w:t>Д</w:t>
      </w:r>
      <w:r w:rsidRPr="008C6A63">
        <w:rPr>
          <w:sz w:val="28"/>
          <w:szCs w:val="28"/>
        </w:rPr>
        <w:t>+</w:t>
      </w:r>
      <w:r w:rsidRPr="008C6A63">
        <w:rPr>
          <w:sz w:val="28"/>
          <w:szCs w:val="28"/>
          <w:lang w:val="kk-KZ"/>
        </w:rPr>
        <w:t>Ө</w:t>
      </w:r>
      <w:r w:rsidRPr="008C6A63">
        <w:rPr>
          <w:sz w:val="28"/>
          <w:szCs w:val="28"/>
        </w:rPr>
        <w:t>).</w:t>
      </w:r>
    </w:p>
    <w:p w14:paraId="3FE55FA4" w14:textId="77777777" w:rsidR="0015566A" w:rsidRPr="0015566A" w:rsidRDefault="0015566A" w:rsidP="0015566A">
      <w:pPr>
        <w:spacing w:line="360" w:lineRule="auto"/>
        <w:contextualSpacing/>
        <w:jc w:val="both"/>
        <w:rPr>
          <w:b/>
          <w:sz w:val="28"/>
          <w:szCs w:val="28"/>
        </w:rPr>
      </w:pPr>
    </w:p>
    <w:p w14:paraId="5D92FE21" w14:textId="77777777" w:rsidR="0015566A" w:rsidRPr="008C6A63" w:rsidRDefault="0015566A" w:rsidP="0015566A">
      <w:pPr>
        <w:contextualSpacing/>
        <w:jc w:val="both"/>
        <w:rPr>
          <w:b/>
          <w:sz w:val="28"/>
          <w:szCs w:val="28"/>
          <w:lang w:val="kk-KZ"/>
        </w:rPr>
      </w:pPr>
      <w:r w:rsidRPr="008C6A63">
        <w:rPr>
          <w:b/>
          <w:sz w:val="28"/>
          <w:szCs w:val="28"/>
          <w:lang w:val="kk-KZ"/>
        </w:rPr>
        <w:t>1 кесте. Машина құрылыс кәсіпорынының шаруашылықтарын қамтамасыз ететін негізгі және қосалқы цехтарының құрамы: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1"/>
        <w:gridCol w:w="6024"/>
      </w:tblGrid>
      <w:tr w:rsidR="0015566A" w:rsidRPr="008C6A63" w14:paraId="7D9DDACB" w14:textId="77777777" w:rsidTr="00457525">
        <w:tc>
          <w:tcPr>
            <w:tcW w:w="3169" w:type="dxa"/>
          </w:tcPr>
          <w:p w14:paraId="6B2C12E0"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Бөлімше </w:t>
            </w:r>
          </w:p>
        </w:tc>
        <w:tc>
          <w:tcPr>
            <w:tcW w:w="7513" w:type="dxa"/>
          </w:tcPr>
          <w:p w14:paraId="14DD01E1"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Белгілері </w:t>
            </w:r>
          </w:p>
        </w:tc>
      </w:tr>
      <w:tr w:rsidR="0015566A" w:rsidRPr="008C6A63" w14:paraId="4EDA00D4" w14:textId="77777777" w:rsidTr="00457525">
        <w:tc>
          <w:tcPr>
            <w:tcW w:w="3169" w:type="dxa"/>
          </w:tcPr>
          <w:p w14:paraId="2BDF9795" w14:textId="77777777" w:rsidR="0015566A" w:rsidRPr="00DC4CD8" w:rsidRDefault="0015566A" w:rsidP="0015566A">
            <w:pPr>
              <w:pStyle w:val="a7"/>
              <w:numPr>
                <w:ilvl w:val="0"/>
                <w:numId w:val="3"/>
              </w:numPr>
              <w:spacing w:after="0" w:line="240" w:lineRule="auto"/>
              <w:jc w:val="both"/>
              <w:rPr>
                <w:rFonts w:ascii="Times New Roman" w:hAnsi="Times New Roman"/>
                <w:bCs/>
                <w:iCs/>
                <w:sz w:val="28"/>
                <w:szCs w:val="28"/>
                <w:lang w:val="kk-KZ"/>
              </w:rPr>
            </w:pPr>
            <w:r w:rsidRPr="00DC4CD8">
              <w:rPr>
                <w:rFonts w:ascii="Times New Roman" w:hAnsi="Times New Roman"/>
                <w:bCs/>
                <w:iCs/>
                <w:sz w:val="28"/>
                <w:szCs w:val="28"/>
                <w:lang w:val="kk-KZ"/>
              </w:rPr>
              <w:t>Негізгі цехтар</w:t>
            </w:r>
          </w:p>
          <w:p w14:paraId="3BC6F018"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Дайындау цехтары</w:t>
            </w:r>
          </w:p>
          <w:p w14:paraId="59F58EB3"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Құю (сұр шойын, қақталған шойын, болатты құйма, түсті құйма)</w:t>
            </w:r>
          </w:p>
          <w:p w14:paraId="3C705BE5"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Темір соғатын цехтар (темір-сығымдаушы, темір-штамптаушы)</w:t>
            </w:r>
          </w:p>
          <w:p w14:paraId="3D822520"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Пішу, кесу және металлды түзету (дайындау)</w:t>
            </w:r>
          </w:p>
          <w:p w14:paraId="44D71AA9"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Металлконструкциялы </w:t>
            </w:r>
          </w:p>
        </w:tc>
        <w:tc>
          <w:tcPr>
            <w:tcW w:w="7513" w:type="dxa"/>
          </w:tcPr>
          <w:p w14:paraId="0B269DAA"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Негізгі өнімді өндіру. </w:t>
            </w:r>
          </w:p>
          <w:p w14:paraId="637B352F"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Әртүрлі түрдегі  дайындаушыларды алу.</w:t>
            </w:r>
          </w:p>
          <w:p w14:paraId="08B42F48"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Құймаларды алу</w:t>
            </w:r>
          </w:p>
          <w:p w14:paraId="0386A385" w14:textId="77777777" w:rsidR="0015566A" w:rsidRPr="008C6A63" w:rsidRDefault="0015566A" w:rsidP="00457525">
            <w:pPr>
              <w:ind w:firstLine="360"/>
              <w:contextualSpacing/>
              <w:jc w:val="both"/>
              <w:rPr>
                <w:bCs/>
                <w:iCs/>
                <w:sz w:val="28"/>
                <w:szCs w:val="28"/>
                <w:lang w:val="kk-KZ"/>
              </w:rPr>
            </w:pPr>
          </w:p>
          <w:p w14:paraId="5F3BC7EF" w14:textId="77777777" w:rsidR="0015566A" w:rsidRPr="008C6A63" w:rsidRDefault="0015566A" w:rsidP="00457525">
            <w:pPr>
              <w:ind w:firstLine="360"/>
              <w:contextualSpacing/>
              <w:jc w:val="both"/>
              <w:rPr>
                <w:bCs/>
                <w:iCs/>
                <w:sz w:val="28"/>
                <w:szCs w:val="28"/>
                <w:lang w:val="kk-KZ"/>
              </w:rPr>
            </w:pPr>
          </w:p>
          <w:p w14:paraId="1371F285" w14:textId="77777777" w:rsidR="0015566A" w:rsidRPr="008C6A63" w:rsidRDefault="0015566A" w:rsidP="00457525">
            <w:pPr>
              <w:ind w:firstLine="360"/>
              <w:contextualSpacing/>
              <w:jc w:val="both"/>
              <w:rPr>
                <w:bCs/>
                <w:iCs/>
                <w:sz w:val="28"/>
                <w:szCs w:val="28"/>
                <w:lang w:val="kk-KZ"/>
              </w:rPr>
            </w:pPr>
          </w:p>
          <w:p w14:paraId="157191DD"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Штамповкаларды алу</w:t>
            </w:r>
          </w:p>
          <w:p w14:paraId="40F591F1" w14:textId="77777777" w:rsidR="0015566A" w:rsidRPr="008C6A63" w:rsidRDefault="0015566A" w:rsidP="00457525">
            <w:pPr>
              <w:ind w:firstLine="360"/>
              <w:contextualSpacing/>
              <w:jc w:val="both"/>
              <w:rPr>
                <w:bCs/>
                <w:iCs/>
                <w:sz w:val="28"/>
                <w:szCs w:val="28"/>
                <w:lang w:val="kk-KZ"/>
              </w:rPr>
            </w:pPr>
          </w:p>
          <w:p w14:paraId="27ECAF68" w14:textId="77777777" w:rsidR="0015566A" w:rsidRPr="008C6A63" w:rsidRDefault="0015566A" w:rsidP="00457525">
            <w:pPr>
              <w:ind w:firstLine="360"/>
              <w:contextualSpacing/>
              <w:jc w:val="both"/>
              <w:rPr>
                <w:bCs/>
                <w:iCs/>
                <w:sz w:val="28"/>
                <w:szCs w:val="28"/>
                <w:lang w:val="kk-KZ"/>
              </w:rPr>
            </w:pPr>
          </w:p>
          <w:p w14:paraId="3E11EEFD"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Иімделген темір бұйымнан дайындаушыларды алу</w:t>
            </w:r>
          </w:p>
          <w:p w14:paraId="510A4151" w14:textId="77777777" w:rsidR="0015566A" w:rsidRPr="008C6A63" w:rsidRDefault="0015566A" w:rsidP="00457525">
            <w:pPr>
              <w:ind w:firstLine="360"/>
              <w:contextualSpacing/>
              <w:jc w:val="both"/>
              <w:rPr>
                <w:bCs/>
                <w:iCs/>
                <w:sz w:val="28"/>
                <w:szCs w:val="28"/>
                <w:lang w:val="kk-KZ"/>
              </w:rPr>
            </w:pPr>
          </w:p>
          <w:p w14:paraId="11789F5D" w14:textId="77777777" w:rsidR="0015566A" w:rsidRPr="008C6A63" w:rsidRDefault="0015566A" w:rsidP="00457525">
            <w:pPr>
              <w:ind w:firstLine="360"/>
              <w:contextualSpacing/>
              <w:jc w:val="both"/>
              <w:rPr>
                <w:bCs/>
                <w:iCs/>
                <w:sz w:val="28"/>
                <w:szCs w:val="28"/>
                <w:lang w:val="kk-KZ"/>
              </w:rPr>
            </w:pPr>
          </w:p>
          <w:p w14:paraId="5B866B94"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Дәнекерлеуші дайындаушыларды алу</w:t>
            </w:r>
          </w:p>
        </w:tc>
      </w:tr>
      <w:tr w:rsidR="0015566A" w:rsidRPr="008C6A63" w14:paraId="21D56E8A" w14:textId="77777777" w:rsidTr="00457525">
        <w:tc>
          <w:tcPr>
            <w:tcW w:w="3169" w:type="dxa"/>
          </w:tcPr>
          <w:p w14:paraId="1C5EACB8"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Өңдеуші цехтар</w:t>
            </w:r>
          </w:p>
          <w:p w14:paraId="7714D14D"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Механикалық</w:t>
            </w:r>
          </w:p>
          <w:p w14:paraId="74AE7B98"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Суық штамптау </w:t>
            </w:r>
          </w:p>
          <w:p w14:paraId="64C8638A"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Термиялық </w:t>
            </w:r>
          </w:p>
          <w:p w14:paraId="769F7F91"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Металл жабынды (гальваникалық, бояулық)</w:t>
            </w:r>
          </w:p>
        </w:tc>
        <w:tc>
          <w:tcPr>
            <w:tcW w:w="7513" w:type="dxa"/>
          </w:tcPr>
          <w:p w14:paraId="5FEDE718"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Әртүрлі түрдегі өңдеу жұмыстарын орындау</w:t>
            </w:r>
          </w:p>
          <w:p w14:paraId="44C762A7"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Механикалық өңдеу</w:t>
            </w:r>
          </w:p>
          <w:p w14:paraId="30207FD4"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Суық штамптау</w:t>
            </w:r>
          </w:p>
          <w:p w14:paraId="69D4B5B7"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Термиялық өңдеу</w:t>
            </w:r>
          </w:p>
          <w:p w14:paraId="204C152F"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Қорғаушы және декоративті жабындарды жағу</w:t>
            </w:r>
          </w:p>
        </w:tc>
      </w:tr>
      <w:tr w:rsidR="0015566A" w:rsidRPr="008C6A63" w14:paraId="1D0182B3" w14:textId="77777777" w:rsidTr="00457525">
        <w:tc>
          <w:tcPr>
            <w:tcW w:w="3169" w:type="dxa"/>
          </w:tcPr>
          <w:p w14:paraId="13FE5C08"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Құрастырушы цехтар</w:t>
            </w:r>
          </w:p>
          <w:p w14:paraId="201D65B7"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Бөлшектеп және жалпы құрастырулық</w:t>
            </w:r>
          </w:p>
          <w:p w14:paraId="22D3E9E9"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lastRenderedPageBreak/>
              <w:t>Құрастырушы-дәнекерлеуші</w:t>
            </w:r>
          </w:p>
          <w:p w14:paraId="36C14D9C"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Монтаждау</w:t>
            </w:r>
          </w:p>
          <w:p w14:paraId="30CB3BD4"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Сынау </w:t>
            </w:r>
          </w:p>
          <w:p w14:paraId="7FC30BE7"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Дайын машиналарды бояу</w:t>
            </w:r>
          </w:p>
          <w:p w14:paraId="78AC9F97"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Комплектация және  орау</w:t>
            </w:r>
          </w:p>
        </w:tc>
        <w:tc>
          <w:tcPr>
            <w:tcW w:w="7513" w:type="dxa"/>
          </w:tcPr>
          <w:p w14:paraId="11735BAB"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lastRenderedPageBreak/>
              <w:t>Әртүрлі түрдегі құрастырушы жұмыстарды орындау</w:t>
            </w:r>
          </w:p>
          <w:p w14:paraId="119073AF"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Жеке құрастырушы бөлшектер мен  жалпы құрастырушыларды құрастыру.</w:t>
            </w:r>
          </w:p>
          <w:p w14:paraId="6DB2BBC4"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lastRenderedPageBreak/>
              <w:t>Құрастыру-дәнекерлеу  жұмыстарын орындау</w:t>
            </w:r>
          </w:p>
          <w:p w14:paraId="7CDA3B12" w14:textId="77777777" w:rsidR="0015566A" w:rsidRPr="008C6A63" w:rsidRDefault="0015566A" w:rsidP="00457525">
            <w:pPr>
              <w:ind w:firstLine="360"/>
              <w:contextualSpacing/>
              <w:jc w:val="both"/>
              <w:rPr>
                <w:bCs/>
                <w:iCs/>
                <w:sz w:val="28"/>
                <w:szCs w:val="28"/>
                <w:lang w:val="kk-KZ"/>
              </w:rPr>
            </w:pPr>
          </w:p>
          <w:p w14:paraId="5B191EE5"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Монтажды және төсеніш жұмыстарын орындау</w:t>
            </w:r>
          </w:p>
          <w:p w14:paraId="6DC30CAF"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Жеке агрегаттар мен дайын машиналарды сынау</w:t>
            </w:r>
          </w:p>
          <w:p w14:paraId="6ECA7914"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Дайын машиналарды бояу</w:t>
            </w:r>
          </w:p>
          <w:p w14:paraId="6893D67F" w14:textId="77777777" w:rsidR="0015566A" w:rsidRPr="008C6A63" w:rsidRDefault="0015566A" w:rsidP="00457525">
            <w:pPr>
              <w:ind w:firstLine="360"/>
              <w:contextualSpacing/>
              <w:jc w:val="both"/>
              <w:rPr>
                <w:bCs/>
                <w:iCs/>
                <w:sz w:val="28"/>
                <w:szCs w:val="28"/>
                <w:lang w:val="kk-KZ"/>
              </w:rPr>
            </w:pPr>
          </w:p>
          <w:p w14:paraId="0A98A513"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Комплектациялау және орау    </w:t>
            </w:r>
          </w:p>
        </w:tc>
      </w:tr>
      <w:tr w:rsidR="0015566A" w:rsidRPr="008C6A63" w14:paraId="5CDE3290" w14:textId="77777777" w:rsidTr="00457525">
        <w:tc>
          <w:tcPr>
            <w:tcW w:w="3169" w:type="dxa"/>
          </w:tcPr>
          <w:p w14:paraId="5DFFDABA" w14:textId="77777777" w:rsidR="0015566A" w:rsidRPr="00DC4CD8" w:rsidRDefault="0015566A" w:rsidP="0015566A">
            <w:pPr>
              <w:pStyle w:val="a7"/>
              <w:numPr>
                <w:ilvl w:val="0"/>
                <w:numId w:val="3"/>
              </w:numPr>
              <w:spacing w:after="0" w:line="240" w:lineRule="auto"/>
              <w:jc w:val="both"/>
              <w:rPr>
                <w:rFonts w:ascii="Times New Roman" w:hAnsi="Times New Roman"/>
                <w:bCs/>
                <w:iCs/>
                <w:sz w:val="28"/>
                <w:szCs w:val="28"/>
                <w:lang w:val="kk-KZ"/>
              </w:rPr>
            </w:pPr>
            <w:r w:rsidRPr="00DC4CD8">
              <w:rPr>
                <w:rFonts w:ascii="Times New Roman" w:hAnsi="Times New Roman"/>
                <w:bCs/>
                <w:iCs/>
                <w:sz w:val="28"/>
                <w:szCs w:val="28"/>
                <w:lang w:val="kk-KZ"/>
              </w:rPr>
              <w:lastRenderedPageBreak/>
              <w:t>Қосалқы цехтар</w:t>
            </w:r>
          </w:p>
          <w:p w14:paraId="3B76F946"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Аспаптық цехтар</w:t>
            </w:r>
          </w:p>
          <w:p w14:paraId="5E45B4E4" w14:textId="77777777" w:rsidR="0015566A" w:rsidRPr="008C6A63" w:rsidRDefault="0015566A" w:rsidP="00457525">
            <w:pPr>
              <w:ind w:firstLine="360"/>
              <w:contextualSpacing/>
              <w:jc w:val="both"/>
              <w:rPr>
                <w:bCs/>
                <w:iCs/>
                <w:sz w:val="28"/>
                <w:szCs w:val="28"/>
                <w:lang w:val="kk-KZ"/>
              </w:rPr>
            </w:pPr>
          </w:p>
          <w:p w14:paraId="33396D17"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Модельдік цех</w:t>
            </w:r>
          </w:p>
          <w:p w14:paraId="3D1AD22A"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Қорапты цех</w:t>
            </w:r>
          </w:p>
          <w:p w14:paraId="48FD61AF" w14:textId="77777777" w:rsidR="0015566A" w:rsidRPr="008C6A63" w:rsidRDefault="0015566A" w:rsidP="00457525">
            <w:pPr>
              <w:ind w:firstLine="360"/>
              <w:contextualSpacing/>
              <w:jc w:val="both"/>
              <w:rPr>
                <w:bCs/>
                <w:iCs/>
                <w:sz w:val="28"/>
                <w:szCs w:val="28"/>
                <w:lang w:val="kk-KZ"/>
              </w:rPr>
            </w:pPr>
          </w:p>
          <w:p w14:paraId="3B995AE7"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 </w:t>
            </w:r>
          </w:p>
          <w:p w14:paraId="05413214"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Тәжірибелік цех</w:t>
            </w:r>
          </w:p>
          <w:p w14:paraId="312ADACB" w14:textId="77777777" w:rsidR="0015566A" w:rsidRPr="008C6A63" w:rsidRDefault="0015566A" w:rsidP="00457525">
            <w:pPr>
              <w:ind w:firstLine="360"/>
              <w:contextualSpacing/>
              <w:jc w:val="both"/>
              <w:rPr>
                <w:bCs/>
                <w:iCs/>
                <w:sz w:val="28"/>
                <w:szCs w:val="28"/>
                <w:lang w:val="kk-KZ"/>
              </w:rPr>
            </w:pPr>
          </w:p>
          <w:p w14:paraId="54187A0F" w14:textId="77777777" w:rsidR="0015566A" w:rsidRPr="008C6A63" w:rsidRDefault="0015566A" w:rsidP="00457525">
            <w:pPr>
              <w:ind w:firstLine="360"/>
              <w:contextualSpacing/>
              <w:jc w:val="both"/>
              <w:rPr>
                <w:bCs/>
                <w:iCs/>
                <w:sz w:val="28"/>
                <w:szCs w:val="28"/>
                <w:lang w:val="kk-KZ"/>
              </w:rPr>
            </w:pPr>
          </w:p>
          <w:p w14:paraId="4A0F62E5"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Электродтық цех</w:t>
            </w:r>
          </w:p>
          <w:p w14:paraId="4B51D60A" w14:textId="77777777" w:rsidR="0015566A" w:rsidRPr="008C6A63" w:rsidRDefault="0015566A" w:rsidP="00457525">
            <w:pPr>
              <w:ind w:firstLine="360"/>
              <w:contextualSpacing/>
              <w:jc w:val="both"/>
              <w:rPr>
                <w:bCs/>
                <w:iCs/>
                <w:sz w:val="28"/>
                <w:szCs w:val="28"/>
                <w:lang w:val="kk-KZ"/>
              </w:rPr>
            </w:pPr>
          </w:p>
        </w:tc>
        <w:tc>
          <w:tcPr>
            <w:tcW w:w="7513" w:type="dxa"/>
          </w:tcPr>
          <w:p w14:paraId="1D8D1839"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Қосалқы өнімді өндіру. </w:t>
            </w:r>
          </w:p>
          <w:p w14:paraId="48E70D56"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Технологиялық құралдарды қалпына келтіру, жөндеу, дайындау.</w:t>
            </w:r>
          </w:p>
          <w:p w14:paraId="62F772C8"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Құю цехтары үшін үлгілерді жөндеу және дайындау.</w:t>
            </w:r>
          </w:p>
          <w:p w14:paraId="49FB5AFE"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Дайын бұйымдарды орау үшін, өндірістен тыс және өндіріс айналымында қайтарымды және көп рет пайдаланылатын  қораптарды жөндеу және дайындау.</w:t>
            </w:r>
          </w:p>
          <w:p w14:paraId="4ADE912C"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Тәжірибелік  жаңа бұйымдардың үлгілерін немесе жеке агрегаттарды, олардың үлгілері мен макеттерін дайындау. </w:t>
            </w:r>
          </w:p>
          <w:p w14:paraId="57742916" w14:textId="77777777" w:rsidR="0015566A" w:rsidRPr="008C6A63" w:rsidRDefault="0015566A" w:rsidP="00457525">
            <w:pPr>
              <w:ind w:firstLine="360"/>
              <w:contextualSpacing/>
              <w:jc w:val="both"/>
              <w:rPr>
                <w:bCs/>
                <w:iCs/>
                <w:sz w:val="28"/>
                <w:szCs w:val="28"/>
                <w:lang w:val="kk-KZ"/>
              </w:rPr>
            </w:pPr>
          </w:p>
          <w:p w14:paraId="1E59249C"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Металлды электрлідоғалы дәнекерлеу үшін элетродтарды дайындау.</w:t>
            </w:r>
          </w:p>
        </w:tc>
      </w:tr>
      <w:tr w:rsidR="0015566A" w:rsidRPr="008C6A63" w14:paraId="1509BADE" w14:textId="77777777" w:rsidTr="00457525">
        <w:tc>
          <w:tcPr>
            <w:tcW w:w="3169" w:type="dxa"/>
          </w:tcPr>
          <w:p w14:paraId="53469980"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Жөндеу цехтары</w:t>
            </w:r>
          </w:p>
          <w:p w14:paraId="567B9F83"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Жөндеу-механикалық</w:t>
            </w:r>
          </w:p>
          <w:p w14:paraId="5FA34086" w14:textId="77777777" w:rsidR="0015566A" w:rsidRPr="008C6A63" w:rsidRDefault="0015566A" w:rsidP="00457525">
            <w:pPr>
              <w:ind w:firstLine="360"/>
              <w:contextualSpacing/>
              <w:jc w:val="both"/>
              <w:rPr>
                <w:bCs/>
                <w:iCs/>
                <w:sz w:val="28"/>
                <w:szCs w:val="28"/>
                <w:lang w:val="kk-KZ"/>
              </w:rPr>
            </w:pPr>
          </w:p>
          <w:p w14:paraId="14EF5004" w14:textId="77777777" w:rsidR="0015566A" w:rsidRPr="008C6A63" w:rsidRDefault="0015566A" w:rsidP="00457525">
            <w:pPr>
              <w:ind w:firstLine="360"/>
              <w:contextualSpacing/>
              <w:jc w:val="both"/>
              <w:rPr>
                <w:bCs/>
                <w:iCs/>
                <w:sz w:val="28"/>
                <w:szCs w:val="28"/>
                <w:lang w:val="kk-KZ"/>
              </w:rPr>
            </w:pPr>
          </w:p>
          <w:p w14:paraId="3BDD5C2E" w14:textId="77777777" w:rsidR="0015566A" w:rsidRPr="008C6A63" w:rsidRDefault="0015566A" w:rsidP="00457525">
            <w:pPr>
              <w:ind w:firstLine="360"/>
              <w:contextualSpacing/>
              <w:jc w:val="both"/>
              <w:rPr>
                <w:bCs/>
                <w:iCs/>
                <w:sz w:val="28"/>
                <w:szCs w:val="28"/>
                <w:lang w:val="kk-KZ"/>
              </w:rPr>
            </w:pPr>
          </w:p>
          <w:p w14:paraId="3626296D"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Электрожөндеулік</w:t>
            </w:r>
          </w:p>
          <w:p w14:paraId="711016D5" w14:textId="77777777" w:rsidR="0015566A" w:rsidRPr="008C6A63" w:rsidRDefault="0015566A" w:rsidP="00457525">
            <w:pPr>
              <w:ind w:firstLine="360"/>
              <w:contextualSpacing/>
              <w:jc w:val="both"/>
              <w:rPr>
                <w:bCs/>
                <w:iCs/>
                <w:sz w:val="28"/>
                <w:szCs w:val="28"/>
                <w:lang w:val="kk-KZ"/>
              </w:rPr>
            </w:pPr>
          </w:p>
          <w:p w14:paraId="1148DA39"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Жөндеулі-құрылысты</w:t>
            </w:r>
          </w:p>
        </w:tc>
        <w:tc>
          <w:tcPr>
            <w:tcW w:w="7513" w:type="dxa"/>
          </w:tcPr>
          <w:p w14:paraId="32E88577"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Әртүрлі түрдегі жөндеу жұмыстарын жүргізу.</w:t>
            </w:r>
          </w:p>
          <w:p w14:paraId="1D54E805"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Стандартты емес жабдықтарды дайындау және жұмыс істеп тұрғанын модернизациялау, ол үшін қосалқы және ауысымды бөлшектерді дайындау  және жабдықтарды жөндеу.</w:t>
            </w:r>
          </w:p>
          <w:p w14:paraId="5D55CDB9"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Қосалқы және ауысымды бөлшектерді дайындау,зауыттың барлық цехтарының электрлі жабдықтарын жөндеу.</w:t>
            </w:r>
          </w:p>
          <w:p w14:paraId="3FC21E1B" w14:textId="77777777" w:rsidR="0015566A" w:rsidRPr="008C6A63" w:rsidRDefault="0015566A" w:rsidP="00457525">
            <w:pPr>
              <w:ind w:firstLine="360"/>
              <w:contextualSpacing/>
              <w:jc w:val="both"/>
              <w:rPr>
                <w:bCs/>
                <w:iCs/>
                <w:sz w:val="28"/>
                <w:szCs w:val="28"/>
                <w:lang w:val="en-US"/>
              </w:rPr>
            </w:pPr>
            <w:r w:rsidRPr="008C6A63">
              <w:rPr>
                <w:bCs/>
                <w:iCs/>
                <w:sz w:val="28"/>
                <w:szCs w:val="28"/>
                <w:lang w:val="kk-KZ"/>
              </w:rPr>
              <w:t>Зауыттың ғимаратын жөндеу.</w:t>
            </w:r>
            <w:r w:rsidRPr="008C6A63">
              <w:rPr>
                <w:bCs/>
                <w:iCs/>
                <w:sz w:val="28"/>
                <w:szCs w:val="28"/>
                <w:lang w:val="en-US"/>
              </w:rPr>
              <w:t xml:space="preserve"> </w:t>
            </w:r>
          </w:p>
        </w:tc>
      </w:tr>
      <w:tr w:rsidR="0015566A" w:rsidRPr="008C6A63" w14:paraId="771B5546" w14:textId="77777777" w:rsidTr="00457525">
        <w:tc>
          <w:tcPr>
            <w:tcW w:w="3169" w:type="dxa"/>
          </w:tcPr>
          <w:p w14:paraId="31528DF2"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Энергетикалық цехтар</w:t>
            </w:r>
          </w:p>
          <w:p w14:paraId="471C58B3"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Компрессорлы</w:t>
            </w:r>
          </w:p>
          <w:p w14:paraId="2583B86D" w14:textId="77777777" w:rsidR="0015566A" w:rsidRPr="008C6A63" w:rsidRDefault="0015566A" w:rsidP="00457525">
            <w:pPr>
              <w:ind w:firstLine="360"/>
              <w:contextualSpacing/>
              <w:jc w:val="both"/>
              <w:rPr>
                <w:bCs/>
                <w:iCs/>
                <w:sz w:val="28"/>
                <w:szCs w:val="28"/>
                <w:lang w:val="kk-KZ"/>
              </w:rPr>
            </w:pPr>
          </w:p>
          <w:p w14:paraId="4946E891" w14:textId="77777777" w:rsidR="0015566A" w:rsidRPr="008C6A63" w:rsidRDefault="0015566A" w:rsidP="00457525">
            <w:pPr>
              <w:ind w:firstLine="360"/>
              <w:contextualSpacing/>
              <w:jc w:val="both"/>
              <w:rPr>
                <w:bCs/>
                <w:iCs/>
                <w:sz w:val="28"/>
                <w:szCs w:val="28"/>
                <w:lang w:val="kk-KZ"/>
              </w:rPr>
            </w:pPr>
          </w:p>
          <w:p w14:paraId="4054DAA4"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Оттекті</w:t>
            </w:r>
          </w:p>
          <w:p w14:paraId="1254A8DC"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Ацетиленді</w:t>
            </w:r>
          </w:p>
          <w:p w14:paraId="54DECD3F" w14:textId="77777777" w:rsidR="0015566A" w:rsidRPr="008C6A63" w:rsidRDefault="0015566A" w:rsidP="00457525">
            <w:pPr>
              <w:ind w:firstLine="360"/>
              <w:contextualSpacing/>
              <w:jc w:val="both"/>
              <w:rPr>
                <w:bCs/>
                <w:iCs/>
                <w:sz w:val="28"/>
                <w:szCs w:val="28"/>
                <w:lang w:val="kk-KZ"/>
              </w:rPr>
            </w:pPr>
          </w:p>
          <w:p w14:paraId="0274D51D"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Газды генераторлы станса</w:t>
            </w:r>
          </w:p>
          <w:p w14:paraId="57206A3D"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Қазанды </w:t>
            </w:r>
          </w:p>
        </w:tc>
        <w:tc>
          <w:tcPr>
            <w:tcW w:w="7513" w:type="dxa"/>
          </w:tcPr>
          <w:p w14:paraId="1198828D"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Әртүрлі түрдегі энергия тасушыларды алу.</w:t>
            </w:r>
          </w:p>
          <w:p w14:paraId="22D52448"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Пневматикалық құрылғылар мен аспаптар құмды сорғалмалы аппараттар мен пульверизаторлар, пішін мен  детальды үрлеу үшін сығылған ауаны алу.</w:t>
            </w:r>
          </w:p>
          <w:p w14:paraId="65DD9574" w14:textId="77777777" w:rsidR="0015566A" w:rsidRPr="008C6A63" w:rsidRDefault="0015566A" w:rsidP="00457525">
            <w:pPr>
              <w:ind w:firstLine="360"/>
              <w:contextualSpacing/>
              <w:jc w:val="both"/>
              <w:rPr>
                <w:bCs/>
                <w:iCs/>
                <w:sz w:val="28"/>
                <w:szCs w:val="28"/>
                <w:lang w:val="kk-KZ"/>
              </w:rPr>
            </w:pPr>
            <w:proofErr w:type="spellStart"/>
            <w:proofErr w:type="gramStart"/>
            <w:r w:rsidRPr="008C6A63">
              <w:rPr>
                <w:bCs/>
                <w:iCs/>
                <w:sz w:val="28"/>
                <w:szCs w:val="28"/>
              </w:rPr>
              <w:t>Газды</w:t>
            </w:r>
            <w:proofErr w:type="spellEnd"/>
            <w:r w:rsidRPr="008C6A63">
              <w:rPr>
                <w:bCs/>
                <w:iCs/>
                <w:sz w:val="28"/>
                <w:szCs w:val="28"/>
              </w:rPr>
              <w:t xml:space="preserve">  </w:t>
            </w:r>
            <w:proofErr w:type="spellStart"/>
            <w:r w:rsidRPr="008C6A63">
              <w:rPr>
                <w:bCs/>
                <w:iCs/>
                <w:sz w:val="28"/>
                <w:szCs w:val="28"/>
              </w:rPr>
              <w:t>кесу</w:t>
            </w:r>
            <w:proofErr w:type="spellEnd"/>
            <w:proofErr w:type="gramEnd"/>
            <w:r w:rsidRPr="008C6A63">
              <w:rPr>
                <w:bCs/>
                <w:iCs/>
                <w:sz w:val="28"/>
                <w:szCs w:val="28"/>
              </w:rPr>
              <w:t xml:space="preserve"> мен </w:t>
            </w:r>
            <w:proofErr w:type="spellStart"/>
            <w:r w:rsidRPr="008C6A63">
              <w:rPr>
                <w:bCs/>
                <w:iCs/>
                <w:sz w:val="28"/>
                <w:szCs w:val="28"/>
              </w:rPr>
              <w:t>металлды</w:t>
            </w:r>
            <w:proofErr w:type="spellEnd"/>
            <w:r w:rsidRPr="008C6A63">
              <w:rPr>
                <w:bCs/>
                <w:iCs/>
                <w:sz w:val="28"/>
                <w:szCs w:val="28"/>
              </w:rPr>
              <w:t xml:space="preserve"> </w:t>
            </w:r>
            <w:r w:rsidRPr="008C6A63">
              <w:rPr>
                <w:bCs/>
                <w:iCs/>
                <w:sz w:val="28"/>
                <w:szCs w:val="28"/>
                <w:lang w:val="kk-KZ"/>
              </w:rPr>
              <w:t>дәнекерлеу үшін оттегін алу.</w:t>
            </w:r>
          </w:p>
          <w:p w14:paraId="00BB5EEF"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Газды кесу мен металды дәнекерлеу үшін ацетелинді алу. </w:t>
            </w:r>
          </w:p>
          <w:p w14:paraId="2F35977F"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lastRenderedPageBreak/>
              <w:t xml:space="preserve">Өндіріс пештерінде жағылатын (ұсталық, термиялық) газдың қатты жағармайынан алу. </w:t>
            </w:r>
          </w:p>
          <w:p w14:paraId="36019E1B"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Желдеткіш құрылғыларда ауаны ысыту, ғимараттарды жылыту үшін  технологиялық мақсатта (құрғату камераларын  жылыту, жуу машиналарындағы суды) ысыту бу алу.  </w:t>
            </w:r>
          </w:p>
        </w:tc>
      </w:tr>
      <w:tr w:rsidR="0015566A" w:rsidRPr="008C6A63" w14:paraId="28FB1FD0" w14:textId="77777777" w:rsidTr="00457525">
        <w:tc>
          <w:tcPr>
            <w:tcW w:w="3169" w:type="dxa"/>
          </w:tcPr>
          <w:p w14:paraId="6EA35051"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lastRenderedPageBreak/>
              <w:t>Қызмет көрсетуші шаруашылық</w:t>
            </w:r>
          </w:p>
          <w:p w14:paraId="0A4D373A"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Қойма шаруашылығы</w:t>
            </w:r>
          </w:p>
          <w:p w14:paraId="4F4C7307" w14:textId="77777777" w:rsidR="0015566A" w:rsidRPr="008C6A63" w:rsidRDefault="0015566A" w:rsidP="00457525">
            <w:pPr>
              <w:ind w:firstLine="360"/>
              <w:contextualSpacing/>
              <w:jc w:val="both"/>
              <w:rPr>
                <w:bCs/>
                <w:iCs/>
                <w:sz w:val="28"/>
                <w:szCs w:val="28"/>
                <w:lang w:val="kk-KZ"/>
              </w:rPr>
            </w:pPr>
          </w:p>
          <w:p w14:paraId="42E5ADE8"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Энергетикалық шаруашылық</w:t>
            </w:r>
          </w:p>
          <w:p w14:paraId="004D795F" w14:textId="77777777" w:rsidR="0015566A" w:rsidRPr="008C6A63" w:rsidRDefault="0015566A" w:rsidP="00457525">
            <w:pPr>
              <w:ind w:firstLine="360"/>
              <w:contextualSpacing/>
              <w:jc w:val="both"/>
              <w:rPr>
                <w:bCs/>
                <w:iCs/>
                <w:sz w:val="28"/>
                <w:szCs w:val="28"/>
                <w:lang w:val="kk-KZ"/>
              </w:rPr>
            </w:pPr>
          </w:p>
          <w:p w14:paraId="3735EE0E"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Көлік шаруашылығы</w:t>
            </w:r>
          </w:p>
          <w:p w14:paraId="2AFA5FF0" w14:textId="77777777" w:rsidR="0015566A" w:rsidRPr="008C6A63" w:rsidRDefault="0015566A" w:rsidP="00457525">
            <w:pPr>
              <w:ind w:firstLine="360"/>
              <w:contextualSpacing/>
              <w:jc w:val="both"/>
              <w:rPr>
                <w:bCs/>
                <w:iCs/>
                <w:sz w:val="28"/>
                <w:szCs w:val="28"/>
                <w:lang w:val="kk-KZ"/>
              </w:rPr>
            </w:pPr>
          </w:p>
          <w:p w14:paraId="623F3BAC" w14:textId="77777777" w:rsidR="0015566A" w:rsidRPr="008C6A63" w:rsidRDefault="0015566A" w:rsidP="00457525">
            <w:pPr>
              <w:ind w:firstLine="360"/>
              <w:contextualSpacing/>
              <w:jc w:val="both"/>
              <w:rPr>
                <w:bCs/>
                <w:iCs/>
                <w:sz w:val="28"/>
                <w:szCs w:val="28"/>
                <w:lang w:val="kk-KZ"/>
              </w:rPr>
            </w:pPr>
          </w:p>
          <w:p w14:paraId="2EE12C3F" w14:textId="77777777" w:rsidR="0015566A" w:rsidRPr="008C6A63" w:rsidRDefault="0015566A" w:rsidP="00457525">
            <w:pPr>
              <w:ind w:firstLine="360"/>
              <w:contextualSpacing/>
              <w:jc w:val="both"/>
              <w:rPr>
                <w:bCs/>
                <w:iCs/>
                <w:sz w:val="28"/>
                <w:szCs w:val="28"/>
                <w:lang w:val="kk-KZ"/>
              </w:rPr>
            </w:pPr>
          </w:p>
          <w:p w14:paraId="0F6B42E8"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Санитарлы-техникалық шаруашылық</w:t>
            </w:r>
          </w:p>
          <w:p w14:paraId="20F285D7" w14:textId="77777777" w:rsidR="0015566A" w:rsidRPr="008C6A63" w:rsidRDefault="0015566A" w:rsidP="00457525">
            <w:pPr>
              <w:ind w:firstLine="360"/>
              <w:contextualSpacing/>
              <w:jc w:val="both"/>
              <w:rPr>
                <w:bCs/>
                <w:iCs/>
                <w:sz w:val="28"/>
                <w:szCs w:val="28"/>
                <w:lang w:val="kk-KZ"/>
              </w:rPr>
            </w:pPr>
          </w:p>
          <w:p w14:paraId="13054E7E"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Орталық-зауыттық зертхана</w:t>
            </w:r>
          </w:p>
        </w:tc>
        <w:tc>
          <w:tcPr>
            <w:tcW w:w="7513" w:type="dxa"/>
          </w:tcPr>
          <w:p w14:paraId="4DA0F2E4"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Өндірістік сипатта қызмет көрсету.</w:t>
            </w:r>
          </w:p>
          <w:p w14:paraId="3292FABB" w14:textId="77777777" w:rsidR="0015566A" w:rsidRPr="008C6A63" w:rsidRDefault="0015566A" w:rsidP="00457525">
            <w:pPr>
              <w:ind w:firstLine="360"/>
              <w:contextualSpacing/>
              <w:jc w:val="both"/>
              <w:rPr>
                <w:bCs/>
                <w:iCs/>
                <w:sz w:val="28"/>
                <w:szCs w:val="28"/>
                <w:lang w:val="kk-KZ"/>
              </w:rPr>
            </w:pPr>
          </w:p>
          <w:p w14:paraId="4BA9B2F9"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Материалды құндылықтарды беру мен жинақтау және сақтау мен  есептеу үшін қызмет етеді </w:t>
            </w:r>
          </w:p>
          <w:p w14:paraId="4843C888"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Өндірісті бу мен сығылған ауамен, газбен, сұйық жағармаймен  қоректендіру, электрэнергиясын тарату трансформациялауға арналған құрылғыларды біріктіреді. </w:t>
            </w:r>
          </w:p>
          <w:p w14:paraId="6B70ED95"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Жүктеу-түсіру жұмыстарын орындау үшін, цехтар мен қоймалар арасында зауыт ішінде жүктерді тасымалдау үшін зауыттан түсетін және зауыттан жіберілетін жүктерді тасымалдауға  арналған.</w:t>
            </w:r>
          </w:p>
          <w:p w14:paraId="665767B6"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Суөткізгішті, канализациялы, желдеткішті, жылыту жүйелері мен желілерін біріктіреді. Цехтарда қажетті өндірістік және санитарлы жағдайлар үшін қызмет етеді </w:t>
            </w:r>
          </w:p>
          <w:p w14:paraId="42329140" w14:textId="77777777" w:rsidR="0015566A" w:rsidRPr="008C6A63" w:rsidRDefault="0015566A" w:rsidP="00457525">
            <w:pPr>
              <w:ind w:firstLine="360"/>
              <w:contextualSpacing/>
              <w:jc w:val="both"/>
              <w:rPr>
                <w:bCs/>
                <w:iCs/>
                <w:sz w:val="28"/>
                <w:szCs w:val="28"/>
                <w:lang w:val="kk-KZ"/>
              </w:rPr>
            </w:pPr>
            <w:r w:rsidRPr="008C6A63">
              <w:rPr>
                <w:bCs/>
                <w:iCs/>
                <w:sz w:val="28"/>
                <w:szCs w:val="28"/>
                <w:lang w:val="kk-KZ"/>
              </w:rPr>
              <w:t xml:space="preserve"> Материалдарды, жартылай фабрикаттар мен дайын  өнімді бақылаулық сынақтарды орындайды, технологиялық үрдістердің сапасын бақылайды, ғылыми-зерттеу жұмыстарын жүргізіп, нәтижелерін енгізеді. </w:t>
            </w:r>
          </w:p>
        </w:tc>
      </w:tr>
    </w:tbl>
    <w:p w14:paraId="4500470E" w14:textId="77777777" w:rsidR="0015566A" w:rsidRPr="008C6A63" w:rsidRDefault="0015566A" w:rsidP="0015566A">
      <w:pPr>
        <w:jc w:val="both"/>
        <w:rPr>
          <w:sz w:val="28"/>
          <w:szCs w:val="28"/>
          <w:lang w:val="kk-KZ"/>
        </w:rPr>
      </w:pPr>
    </w:p>
    <w:p w14:paraId="3D9DFAC9" w14:textId="77777777" w:rsidR="00DC5529" w:rsidRPr="0015566A" w:rsidRDefault="00DC5529">
      <w:pPr>
        <w:rPr>
          <w:lang w:val="kk-KZ"/>
        </w:rPr>
      </w:pPr>
      <w:bookmarkStart w:id="0" w:name="_GoBack"/>
      <w:bookmarkEnd w:id="0"/>
    </w:p>
    <w:sectPr w:rsidR="00DC5529" w:rsidRPr="001556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4444BA"/>
    <w:multiLevelType w:val="hybridMultilevel"/>
    <w:tmpl w:val="CD061E4E"/>
    <w:lvl w:ilvl="0" w:tplc="AE800F46">
      <w:start w:val="1"/>
      <w:numFmt w:val="bullet"/>
      <w:lvlText w:val=""/>
      <w:lvlJc w:val="left"/>
      <w:pPr>
        <w:tabs>
          <w:tab w:val="num" w:pos="1429"/>
        </w:tabs>
        <w:ind w:left="1429"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80F4E93"/>
    <w:multiLevelType w:val="hybridMultilevel"/>
    <w:tmpl w:val="2266E9F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72B25756"/>
    <w:multiLevelType w:val="hybridMultilevel"/>
    <w:tmpl w:val="887212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2A4"/>
    <w:rsid w:val="0015566A"/>
    <w:rsid w:val="00A962A4"/>
    <w:rsid w:val="00DC55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368B3C-55D4-48D9-9363-560A34006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5566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5566A"/>
    <w:pPr>
      <w:keepNext/>
      <w:outlineLvl w:val="0"/>
    </w:pPr>
    <w:rPr>
      <w:b/>
      <w:i/>
      <w:color w:val="333399"/>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5566A"/>
    <w:rPr>
      <w:rFonts w:ascii="Times New Roman" w:eastAsia="Times New Roman" w:hAnsi="Times New Roman" w:cs="Times New Roman"/>
      <w:b/>
      <w:i/>
      <w:color w:val="333399"/>
      <w:sz w:val="24"/>
      <w:szCs w:val="28"/>
      <w:lang w:eastAsia="ru-RU"/>
    </w:rPr>
  </w:style>
  <w:style w:type="paragraph" w:styleId="a3">
    <w:name w:val="Body Text Indent"/>
    <w:basedOn w:val="a"/>
    <w:link w:val="a4"/>
    <w:rsid w:val="0015566A"/>
    <w:pPr>
      <w:ind w:firstLine="360"/>
    </w:pPr>
    <w:rPr>
      <w:bCs/>
      <w:iCs/>
      <w:color w:val="333399"/>
      <w:szCs w:val="28"/>
    </w:rPr>
  </w:style>
  <w:style w:type="character" w:customStyle="1" w:styleId="a4">
    <w:name w:val="Основной текст с отступом Знак"/>
    <w:basedOn w:val="a0"/>
    <w:link w:val="a3"/>
    <w:rsid w:val="0015566A"/>
    <w:rPr>
      <w:rFonts w:ascii="Times New Roman" w:eastAsia="Times New Roman" w:hAnsi="Times New Roman" w:cs="Times New Roman"/>
      <w:bCs/>
      <w:iCs/>
      <w:color w:val="333399"/>
      <w:sz w:val="24"/>
      <w:szCs w:val="28"/>
      <w:lang w:eastAsia="ru-RU"/>
    </w:rPr>
  </w:style>
  <w:style w:type="paragraph" w:styleId="2">
    <w:name w:val="Body Text Indent 2"/>
    <w:basedOn w:val="a"/>
    <w:link w:val="20"/>
    <w:rsid w:val="0015566A"/>
    <w:pPr>
      <w:ind w:firstLine="708"/>
    </w:pPr>
    <w:rPr>
      <w:bCs/>
      <w:iCs/>
      <w:color w:val="333399"/>
      <w:szCs w:val="28"/>
    </w:rPr>
  </w:style>
  <w:style w:type="character" w:customStyle="1" w:styleId="20">
    <w:name w:val="Основной текст с отступом 2 Знак"/>
    <w:basedOn w:val="a0"/>
    <w:link w:val="2"/>
    <w:rsid w:val="0015566A"/>
    <w:rPr>
      <w:rFonts w:ascii="Times New Roman" w:eastAsia="Times New Roman" w:hAnsi="Times New Roman" w:cs="Times New Roman"/>
      <w:bCs/>
      <w:iCs/>
      <w:color w:val="333399"/>
      <w:sz w:val="24"/>
      <w:szCs w:val="28"/>
      <w:lang w:eastAsia="ru-RU"/>
    </w:rPr>
  </w:style>
  <w:style w:type="paragraph" w:styleId="a5">
    <w:name w:val="Body Text"/>
    <w:basedOn w:val="a"/>
    <w:link w:val="a6"/>
    <w:rsid w:val="0015566A"/>
    <w:rPr>
      <w:bCs/>
      <w:iCs/>
      <w:color w:val="333399"/>
      <w:szCs w:val="28"/>
    </w:rPr>
  </w:style>
  <w:style w:type="character" w:customStyle="1" w:styleId="a6">
    <w:name w:val="Основной текст Знак"/>
    <w:basedOn w:val="a0"/>
    <w:link w:val="a5"/>
    <w:rsid w:val="0015566A"/>
    <w:rPr>
      <w:rFonts w:ascii="Times New Roman" w:eastAsia="Times New Roman" w:hAnsi="Times New Roman" w:cs="Times New Roman"/>
      <w:bCs/>
      <w:iCs/>
      <w:color w:val="333399"/>
      <w:sz w:val="24"/>
      <w:szCs w:val="28"/>
      <w:lang w:eastAsia="ru-RU"/>
    </w:rPr>
  </w:style>
  <w:style w:type="paragraph" w:styleId="a7">
    <w:name w:val="List Paragraph"/>
    <w:basedOn w:val="a"/>
    <w:uiPriority w:val="34"/>
    <w:qFormat/>
    <w:rsid w:val="0015566A"/>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1337</Words>
  <Characters>7623</Characters>
  <Application>Microsoft Office Word</Application>
  <DocSecurity>0</DocSecurity>
  <Lines>63</Lines>
  <Paragraphs>17</Paragraphs>
  <ScaleCrop>false</ScaleCrop>
  <Company/>
  <LinksUpToDate>false</LinksUpToDate>
  <CharactersWithSpaces>8943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2020-03-17T00:53:00Z</dcterms:created>
  <dcterms:modified xsi:type="dcterms:W3CDTF">2020-03-17T00:53:00Z</dcterms:modified>
</cp:coreProperties>
</file>